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79" w:rsidRDefault="00A501F8" w:rsidP="00A501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15B2C">
        <w:rPr>
          <w:rFonts w:ascii="Times New Roman" w:hAnsi="Times New Roman" w:cs="Times New Roman"/>
          <w:b/>
          <w:sz w:val="28"/>
          <w:szCs w:val="28"/>
        </w:rPr>
        <w:t>Работодатель не подписывает мое заявление на увольнение. Что делать?</w:t>
      </w:r>
      <w:r>
        <w:rPr>
          <w:rFonts w:ascii="Times New Roman" w:hAnsi="Times New Roman" w:cs="Times New Roman"/>
          <w:b/>
          <w:sz w:val="28"/>
          <w:szCs w:val="28"/>
        </w:rPr>
        <w:t>»</w:t>
      </w:r>
    </w:p>
    <w:p w:rsidR="005554FA" w:rsidRPr="009D7F79" w:rsidRDefault="005554FA" w:rsidP="00A501F8">
      <w:pPr>
        <w:spacing w:after="0" w:line="240" w:lineRule="auto"/>
        <w:jc w:val="center"/>
        <w:rPr>
          <w:rFonts w:ascii="Times New Roman" w:hAnsi="Times New Roman" w:cs="Times New Roman"/>
          <w:b/>
          <w:sz w:val="28"/>
          <w:szCs w:val="28"/>
        </w:rPr>
      </w:pPr>
    </w:p>
    <w:p w:rsidR="00EC1192" w:rsidRPr="00EC1192" w:rsidRDefault="005554FA" w:rsidP="00EC1192">
      <w:pPr>
        <w:spacing w:after="0" w:line="240" w:lineRule="auto"/>
        <w:ind w:firstLine="708"/>
        <w:jc w:val="both"/>
        <w:rPr>
          <w:rFonts w:ascii="Times New Roman" w:eastAsia="Times New Roman" w:hAnsi="Times New Roman" w:cs="Times New Roman"/>
          <w:sz w:val="28"/>
          <w:szCs w:val="28"/>
          <w:lang w:eastAsia="ru-RU"/>
        </w:rPr>
      </w:pPr>
      <w:r w:rsidRPr="00EC1192">
        <w:rPr>
          <w:rFonts w:ascii="Times New Roman" w:hAnsi="Times New Roman" w:cs="Times New Roman"/>
          <w:sz w:val="28"/>
          <w:szCs w:val="28"/>
        </w:rPr>
        <w:t xml:space="preserve">Поясняет </w:t>
      </w:r>
      <w:r w:rsidR="00EA7555">
        <w:rPr>
          <w:rFonts w:ascii="Times New Roman" w:hAnsi="Times New Roman" w:cs="Times New Roman"/>
          <w:sz w:val="28"/>
          <w:szCs w:val="28"/>
        </w:rPr>
        <w:t xml:space="preserve">прокурор </w:t>
      </w:r>
      <w:proofErr w:type="spellStart"/>
      <w:r w:rsidR="00EA7555">
        <w:rPr>
          <w:rFonts w:ascii="Times New Roman" w:hAnsi="Times New Roman" w:cs="Times New Roman"/>
          <w:sz w:val="28"/>
          <w:szCs w:val="28"/>
        </w:rPr>
        <w:t>Большеглушицкого</w:t>
      </w:r>
      <w:proofErr w:type="spellEnd"/>
      <w:r w:rsidR="00EA7555">
        <w:rPr>
          <w:rFonts w:ascii="Times New Roman" w:hAnsi="Times New Roman" w:cs="Times New Roman"/>
          <w:sz w:val="28"/>
          <w:szCs w:val="28"/>
        </w:rPr>
        <w:t xml:space="preserve"> района Дмитрий Абросимов</w:t>
      </w:r>
      <w:bookmarkStart w:id="0" w:name="_GoBack"/>
      <w:bookmarkEnd w:id="0"/>
      <w:r w:rsidR="009D6ABF" w:rsidRPr="00EC1192">
        <w:rPr>
          <w:rFonts w:ascii="Times New Roman" w:hAnsi="Times New Roman" w:cs="Times New Roman"/>
          <w:sz w:val="28"/>
          <w:szCs w:val="28"/>
        </w:rPr>
        <w:t xml:space="preserve">: </w:t>
      </w:r>
      <w:r w:rsidR="00EC1192">
        <w:rPr>
          <w:rFonts w:ascii="Times New Roman" w:eastAsia="Times New Roman" w:hAnsi="Times New Roman" w:cs="Times New Roman"/>
          <w:sz w:val="28"/>
          <w:szCs w:val="28"/>
          <w:lang w:eastAsia="ru-RU"/>
        </w:rPr>
        <w:t>согласно статьи</w:t>
      </w:r>
      <w:r w:rsidR="00EC1192" w:rsidRPr="00EC1192">
        <w:rPr>
          <w:rFonts w:ascii="Times New Roman" w:eastAsia="Times New Roman" w:hAnsi="Times New Roman" w:cs="Times New Roman"/>
          <w:sz w:val="28"/>
          <w:szCs w:val="28"/>
          <w:lang w:eastAsia="ru-RU"/>
        </w:rPr>
        <w:t xml:space="preserve"> 80 Трудового кодекса Российской Федерации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C1192" w:rsidRDefault="00EC1192" w:rsidP="00EC1192">
      <w:pPr>
        <w:spacing w:after="0" w:line="240" w:lineRule="auto"/>
        <w:ind w:firstLine="708"/>
        <w:jc w:val="both"/>
        <w:rPr>
          <w:rFonts w:ascii="Times New Roman" w:eastAsia="Times New Roman" w:hAnsi="Times New Roman" w:cs="Times New Roman"/>
          <w:sz w:val="28"/>
          <w:szCs w:val="28"/>
          <w:lang w:eastAsia="ru-RU"/>
        </w:rPr>
      </w:pPr>
      <w:r w:rsidRPr="00EC1192">
        <w:rPr>
          <w:rFonts w:ascii="Times New Roman" w:eastAsia="Times New Roman" w:hAnsi="Times New Roman" w:cs="Times New Roman"/>
          <w:sz w:val="28"/>
          <w:szCs w:val="28"/>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EC1192" w:rsidRPr="00EC1192" w:rsidRDefault="00EC1192" w:rsidP="00EC1192">
      <w:pPr>
        <w:spacing w:after="0" w:line="240" w:lineRule="auto"/>
        <w:ind w:firstLine="708"/>
        <w:jc w:val="both"/>
        <w:rPr>
          <w:rFonts w:ascii="Times New Roman" w:eastAsia="Times New Roman" w:hAnsi="Times New Roman" w:cs="Times New Roman"/>
          <w:i/>
          <w:sz w:val="28"/>
          <w:szCs w:val="28"/>
          <w:lang w:eastAsia="ru-RU"/>
        </w:rPr>
      </w:pPr>
      <w:r w:rsidRPr="00EC1192">
        <w:rPr>
          <w:rFonts w:ascii="Times New Roman" w:eastAsia="Times New Roman" w:hAnsi="Times New Roman" w:cs="Times New Roman"/>
          <w:i/>
          <w:sz w:val="28"/>
          <w:szCs w:val="28"/>
          <w:lang w:eastAsia="ru-RU"/>
        </w:rPr>
        <w:t>Если работник передумал увольняться?</w:t>
      </w:r>
    </w:p>
    <w:p w:rsidR="00EC1192" w:rsidRDefault="00EC1192" w:rsidP="00EC1192">
      <w:pPr>
        <w:spacing w:after="0" w:line="240" w:lineRule="auto"/>
        <w:ind w:firstLine="708"/>
        <w:jc w:val="both"/>
        <w:rPr>
          <w:rFonts w:ascii="Times New Roman" w:eastAsia="Times New Roman" w:hAnsi="Times New Roman" w:cs="Times New Roman"/>
          <w:sz w:val="28"/>
          <w:szCs w:val="28"/>
          <w:lang w:eastAsia="ru-RU"/>
        </w:rPr>
      </w:pPr>
      <w:r w:rsidRPr="00EC1192">
        <w:rPr>
          <w:rFonts w:ascii="Times New Roman" w:eastAsia="Times New Roman" w:hAnsi="Times New Roman" w:cs="Times New Roman"/>
          <w:sz w:val="28"/>
          <w:szCs w:val="28"/>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C1192" w:rsidRPr="00EC1192" w:rsidRDefault="00EC1192" w:rsidP="00EC1192">
      <w:pPr>
        <w:spacing w:after="0" w:line="240" w:lineRule="auto"/>
        <w:ind w:firstLine="708"/>
        <w:jc w:val="both"/>
        <w:rPr>
          <w:rFonts w:ascii="Times New Roman" w:eastAsia="Times New Roman" w:hAnsi="Times New Roman" w:cs="Times New Roman"/>
          <w:i/>
          <w:sz w:val="28"/>
          <w:szCs w:val="28"/>
          <w:lang w:eastAsia="ru-RU"/>
        </w:rPr>
      </w:pPr>
      <w:r w:rsidRPr="00EC1192">
        <w:rPr>
          <w:rFonts w:ascii="Times New Roman" w:eastAsia="Times New Roman" w:hAnsi="Times New Roman" w:cs="Times New Roman"/>
          <w:i/>
          <w:sz w:val="28"/>
          <w:szCs w:val="28"/>
          <w:lang w:eastAsia="ru-RU"/>
        </w:rPr>
        <w:t>Если работодатель отказывается подписывать заявление?</w:t>
      </w:r>
    </w:p>
    <w:p w:rsidR="00EC1192" w:rsidRPr="00EC1192" w:rsidRDefault="00EC1192" w:rsidP="00EC119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C1192">
        <w:rPr>
          <w:rFonts w:ascii="Times New Roman" w:eastAsia="Times New Roman" w:hAnsi="Times New Roman" w:cs="Times New Roman"/>
          <w:sz w:val="28"/>
          <w:szCs w:val="28"/>
          <w:lang w:eastAsia="ru-RU"/>
        </w:rPr>
        <w:t>сли работодатель отказывается подписывать заявление об увольнении</w:t>
      </w:r>
      <w:r>
        <w:rPr>
          <w:rFonts w:ascii="Times New Roman" w:eastAsia="Times New Roman" w:hAnsi="Times New Roman" w:cs="Times New Roman"/>
          <w:sz w:val="28"/>
          <w:szCs w:val="28"/>
          <w:lang w:eastAsia="ru-RU"/>
        </w:rPr>
        <w:t>, то</w:t>
      </w:r>
      <w:r w:rsidRPr="00EC1192">
        <w:rPr>
          <w:rFonts w:ascii="Times New Roman" w:eastAsia="Times New Roman" w:hAnsi="Times New Roman" w:cs="Times New Roman"/>
          <w:sz w:val="28"/>
          <w:szCs w:val="28"/>
          <w:lang w:eastAsia="ru-RU"/>
        </w:rPr>
        <w:t xml:space="preserve"> необходимо написать его в двух экземплярах. Оди</w:t>
      </w:r>
      <w:r>
        <w:rPr>
          <w:rFonts w:ascii="Times New Roman" w:eastAsia="Times New Roman" w:hAnsi="Times New Roman" w:cs="Times New Roman"/>
          <w:sz w:val="28"/>
          <w:szCs w:val="28"/>
          <w:lang w:eastAsia="ru-RU"/>
        </w:rPr>
        <w:t xml:space="preserve">н из них передать в организацию </w:t>
      </w:r>
      <w:r w:rsidRPr="00EC1192">
        <w:rPr>
          <w:rFonts w:ascii="Times New Roman" w:eastAsia="Times New Roman" w:hAnsi="Times New Roman" w:cs="Times New Roman"/>
          <w:sz w:val="28"/>
          <w:szCs w:val="28"/>
          <w:lang w:eastAsia="ru-RU"/>
        </w:rPr>
        <w:t>для регистрации, на втором – получить отметку о его получении. Также заявление об увольнении можно направить письмом с описью и уведомлением о вручении письма адресату.</w:t>
      </w:r>
    </w:p>
    <w:p w:rsidR="00EC1192" w:rsidRDefault="00EC1192" w:rsidP="00EC1192">
      <w:pPr>
        <w:spacing w:after="0" w:line="240" w:lineRule="auto"/>
        <w:ind w:firstLine="708"/>
        <w:jc w:val="both"/>
        <w:rPr>
          <w:rFonts w:ascii="Times New Roman" w:eastAsia="Times New Roman" w:hAnsi="Times New Roman" w:cs="Times New Roman"/>
          <w:sz w:val="28"/>
          <w:szCs w:val="28"/>
          <w:lang w:eastAsia="ru-RU"/>
        </w:rPr>
      </w:pPr>
      <w:r w:rsidRPr="00EC1192">
        <w:rPr>
          <w:rFonts w:ascii="Times New Roman" w:eastAsia="Times New Roman" w:hAnsi="Times New Roman" w:cs="Times New Roman"/>
          <w:sz w:val="28"/>
          <w:szCs w:val="28"/>
          <w:lang w:eastAsia="ru-RU"/>
        </w:rPr>
        <w:t>По истечении двух недель с момента регистрации заявления либо его получения следует обратиться к работодателю за окончательным денежным расчетом, за трудовой книжкой и иными документами, связанными с работой.</w:t>
      </w:r>
    </w:p>
    <w:p w:rsidR="00EC1192" w:rsidRPr="00EC1192" w:rsidRDefault="00EC1192" w:rsidP="00EC1192">
      <w:pPr>
        <w:spacing w:after="0" w:line="240" w:lineRule="auto"/>
        <w:ind w:firstLine="708"/>
        <w:jc w:val="both"/>
        <w:rPr>
          <w:rFonts w:ascii="Times New Roman" w:eastAsia="Times New Roman" w:hAnsi="Times New Roman" w:cs="Times New Roman"/>
          <w:i/>
          <w:sz w:val="28"/>
          <w:szCs w:val="28"/>
          <w:lang w:eastAsia="ru-RU"/>
        </w:rPr>
      </w:pPr>
      <w:r w:rsidRPr="00EC1192">
        <w:rPr>
          <w:rFonts w:ascii="Times New Roman" w:eastAsia="Times New Roman" w:hAnsi="Times New Roman" w:cs="Times New Roman"/>
          <w:i/>
          <w:sz w:val="28"/>
          <w:szCs w:val="28"/>
          <w:lang w:eastAsia="ru-RU"/>
        </w:rPr>
        <w:t>Если со стороны работодателя будет отказ?</w:t>
      </w:r>
    </w:p>
    <w:p w:rsidR="00EC1192" w:rsidRPr="00EC1192" w:rsidRDefault="00EC1192" w:rsidP="00EC1192">
      <w:pPr>
        <w:spacing w:after="0" w:line="240" w:lineRule="auto"/>
        <w:ind w:firstLine="708"/>
        <w:jc w:val="both"/>
        <w:rPr>
          <w:rFonts w:ascii="Times New Roman" w:eastAsia="Times New Roman" w:hAnsi="Times New Roman" w:cs="Times New Roman"/>
          <w:sz w:val="28"/>
          <w:szCs w:val="28"/>
          <w:lang w:eastAsia="ru-RU"/>
        </w:rPr>
      </w:pPr>
      <w:r w:rsidRPr="00EC1192">
        <w:rPr>
          <w:rFonts w:ascii="Times New Roman" w:eastAsia="Times New Roman" w:hAnsi="Times New Roman" w:cs="Times New Roman"/>
          <w:sz w:val="28"/>
          <w:szCs w:val="28"/>
          <w:lang w:eastAsia="ru-RU"/>
        </w:rPr>
        <w:t xml:space="preserve">Отказ в выдаче трудовой книжки, не произведение в срок окончательного расчета при увольнении можно обжаловать в Государственную инспекцию труда. </w:t>
      </w:r>
      <w:r>
        <w:rPr>
          <w:rFonts w:ascii="Times New Roman" w:eastAsia="Times New Roman" w:hAnsi="Times New Roman" w:cs="Times New Roman"/>
          <w:sz w:val="28"/>
          <w:szCs w:val="28"/>
          <w:lang w:eastAsia="ru-RU"/>
        </w:rPr>
        <w:t>Также</w:t>
      </w:r>
      <w:r w:rsidRPr="00EC1192">
        <w:rPr>
          <w:rFonts w:ascii="Times New Roman" w:eastAsia="Times New Roman" w:hAnsi="Times New Roman" w:cs="Times New Roman"/>
          <w:sz w:val="28"/>
          <w:szCs w:val="28"/>
          <w:lang w:eastAsia="ru-RU"/>
        </w:rPr>
        <w:t xml:space="preserve"> незаконные действия работодателя </w:t>
      </w:r>
      <w:r>
        <w:rPr>
          <w:rFonts w:ascii="Times New Roman" w:eastAsia="Times New Roman" w:hAnsi="Times New Roman" w:cs="Times New Roman"/>
          <w:sz w:val="28"/>
          <w:szCs w:val="28"/>
          <w:lang w:eastAsia="ru-RU"/>
        </w:rPr>
        <w:t>вправе</w:t>
      </w:r>
      <w:r w:rsidRPr="00EC1192">
        <w:rPr>
          <w:rFonts w:ascii="Times New Roman" w:eastAsia="Times New Roman" w:hAnsi="Times New Roman" w:cs="Times New Roman"/>
          <w:sz w:val="28"/>
          <w:szCs w:val="28"/>
          <w:lang w:eastAsia="ru-RU"/>
        </w:rPr>
        <w:t xml:space="preserve"> обжаловать в судебном порядке.</w:t>
      </w:r>
    </w:p>
    <w:p w:rsidR="009D6ABF" w:rsidRPr="00EC1192" w:rsidRDefault="009D6ABF" w:rsidP="00EC1192">
      <w:pPr>
        <w:spacing w:after="0" w:line="240" w:lineRule="auto"/>
        <w:ind w:firstLine="708"/>
        <w:jc w:val="both"/>
        <w:rPr>
          <w:rFonts w:ascii="Times New Roman" w:hAnsi="Times New Roman" w:cs="Times New Roman"/>
          <w:sz w:val="28"/>
          <w:szCs w:val="28"/>
        </w:rPr>
      </w:pPr>
    </w:p>
    <w:p w:rsidR="009D6ABF" w:rsidRDefault="009D6ABF" w:rsidP="00A501F8">
      <w:pPr>
        <w:spacing w:after="0" w:line="240" w:lineRule="auto"/>
        <w:ind w:firstLine="708"/>
        <w:jc w:val="both"/>
        <w:rPr>
          <w:rFonts w:ascii="Times New Roman" w:hAnsi="Times New Roman" w:cs="Times New Roman"/>
          <w:sz w:val="28"/>
          <w:szCs w:val="28"/>
        </w:rPr>
      </w:pPr>
    </w:p>
    <w:p w:rsidR="009D6ABF" w:rsidRDefault="009D6ABF" w:rsidP="00A501F8">
      <w:pPr>
        <w:spacing w:after="0" w:line="240" w:lineRule="auto"/>
        <w:jc w:val="both"/>
        <w:rPr>
          <w:rFonts w:ascii="Times New Roman" w:hAnsi="Times New Roman" w:cs="Times New Roman"/>
          <w:sz w:val="28"/>
          <w:szCs w:val="28"/>
        </w:rPr>
      </w:pPr>
    </w:p>
    <w:p w:rsidR="009D7F79" w:rsidRPr="009D7F79" w:rsidRDefault="009D6ABF" w:rsidP="00A501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06592" w:rsidRPr="009D7F79" w:rsidRDefault="00306592" w:rsidP="00A501F8">
      <w:pPr>
        <w:spacing w:after="0" w:line="240" w:lineRule="auto"/>
        <w:jc w:val="both"/>
        <w:rPr>
          <w:rFonts w:ascii="Times New Roman" w:hAnsi="Times New Roman" w:cs="Times New Roman"/>
          <w:sz w:val="28"/>
          <w:szCs w:val="28"/>
        </w:rPr>
      </w:pPr>
    </w:p>
    <w:sectPr w:rsidR="00306592" w:rsidRPr="009D7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9"/>
    <w:rsid w:val="00215B2C"/>
    <w:rsid w:val="00306592"/>
    <w:rsid w:val="005554FA"/>
    <w:rsid w:val="009D6ABF"/>
    <w:rsid w:val="009D7F79"/>
    <w:rsid w:val="00A501F8"/>
    <w:rsid w:val="00EA7555"/>
    <w:rsid w:val="00EC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5146"/>
  <w15:docId w15:val="{9641F75E-5438-413A-B071-4BD620B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4385">
      <w:bodyDiv w:val="1"/>
      <w:marLeft w:val="0"/>
      <w:marRight w:val="0"/>
      <w:marTop w:val="0"/>
      <w:marBottom w:val="0"/>
      <w:divBdr>
        <w:top w:val="none" w:sz="0" w:space="0" w:color="auto"/>
        <w:left w:val="none" w:sz="0" w:space="0" w:color="auto"/>
        <w:bottom w:val="none" w:sz="0" w:space="0" w:color="auto"/>
        <w:right w:val="none" w:sz="0" w:space="0" w:color="auto"/>
      </w:divBdr>
    </w:div>
    <w:div w:id="566572593">
      <w:bodyDiv w:val="1"/>
      <w:marLeft w:val="0"/>
      <w:marRight w:val="0"/>
      <w:marTop w:val="0"/>
      <w:marBottom w:val="0"/>
      <w:divBdr>
        <w:top w:val="none" w:sz="0" w:space="0" w:color="auto"/>
        <w:left w:val="none" w:sz="0" w:space="0" w:color="auto"/>
        <w:bottom w:val="none" w:sz="0" w:space="0" w:color="auto"/>
        <w:right w:val="none" w:sz="0" w:space="0" w:color="auto"/>
      </w:divBdr>
    </w:div>
    <w:div w:id="1739593079">
      <w:bodyDiv w:val="1"/>
      <w:marLeft w:val="0"/>
      <w:marRight w:val="0"/>
      <w:marTop w:val="0"/>
      <w:marBottom w:val="0"/>
      <w:divBdr>
        <w:top w:val="none" w:sz="0" w:space="0" w:color="auto"/>
        <w:left w:val="none" w:sz="0" w:space="0" w:color="auto"/>
        <w:bottom w:val="none" w:sz="0" w:space="0" w:color="auto"/>
        <w:right w:val="none" w:sz="0" w:space="0" w:color="auto"/>
      </w:divBdr>
    </w:div>
    <w:div w:id="2074965554">
      <w:bodyDiv w:val="1"/>
      <w:marLeft w:val="0"/>
      <w:marRight w:val="0"/>
      <w:marTop w:val="0"/>
      <w:marBottom w:val="0"/>
      <w:divBdr>
        <w:top w:val="none" w:sz="0" w:space="0" w:color="auto"/>
        <w:left w:val="none" w:sz="0" w:space="0" w:color="auto"/>
        <w:bottom w:val="none" w:sz="0" w:space="0" w:color="auto"/>
        <w:right w:val="none" w:sz="0" w:space="0" w:color="auto"/>
      </w:divBdr>
      <w:divsChild>
        <w:div w:id="1616978619">
          <w:marLeft w:val="0"/>
          <w:marRight w:val="0"/>
          <w:marTop w:val="0"/>
          <w:marBottom w:val="0"/>
          <w:divBdr>
            <w:top w:val="none" w:sz="0" w:space="0" w:color="auto"/>
            <w:left w:val="none" w:sz="0" w:space="0" w:color="auto"/>
            <w:bottom w:val="none" w:sz="0" w:space="0" w:color="auto"/>
            <w:right w:val="none" w:sz="0" w:space="0" w:color="auto"/>
          </w:divBdr>
          <w:divsChild>
            <w:div w:id="209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Писарев Евгений Алексеевич</cp:lastModifiedBy>
  <cp:revision>9</cp:revision>
  <dcterms:created xsi:type="dcterms:W3CDTF">2018-05-21T06:58:00Z</dcterms:created>
  <dcterms:modified xsi:type="dcterms:W3CDTF">2023-06-19T11:55:00Z</dcterms:modified>
</cp:coreProperties>
</file>