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DC" w:rsidRDefault="00AF67DC" w:rsidP="00AF67D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56D6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DC" w:rsidRDefault="000F1A22" w:rsidP="00160156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95EBC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.02</w:t>
      </w:r>
      <w:r w:rsidR="00AF67DC">
        <w:rPr>
          <w:rFonts w:ascii="Times New Roman" w:hAnsi="Times New Roman" w:cs="Times New Roman"/>
          <w:b/>
          <w:sz w:val="28"/>
          <w:szCs w:val="28"/>
        </w:rPr>
        <w:t>.2024</w:t>
      </w:r>
    </w:p>
    <w:p w:rsidR="00AF67DC" w:rsidRPr="00AF67DC" w:rsidRDefault="00AF67DC" w:rsidP="004E58E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D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160156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Pr="00AF67DC">
        <w:rPr>
          <w:rFonts w:ascii="Times New Roman" w:hAnsi="Times New Roman" w:cs="Times New Roman"/>
          <w:b/>
          <w:sz w:val="28"/>
          <w:szCs w:val="28"/>
        </w:rPr>
        <w:t>«гаражн</w:t>
      </w:r>
      <w:r w:rsidR="00160156">
        <w:rPr>
          <w:rFonts w:ascii="Times New Roman" w:hAnsi="Times New Roman" w:cs="Times New Roman"/>
          <w:b/>
          <w:sz w:val="28"/>
          <w:szCs w:val="28"/>
        </w:rPr>
        <w:t>ой</w:t>
      </w:r>
      <w:r w:rsidRPr="00AF67DC">
        <w:rPr>
          <w:rFonts w:ascii="Times New Roman" w:hAnsi="Times New Roman" w:cs="Times New Roman"/>
          <w:b/>
          <w:sz w:val="28"/>
          <w:szCs w:val="28"/>
        </w:rPr>
        <w:t xml:space="preserve"> амнисти</w:t>
      </w:r>
      <w:r w:rsidR="00160156">
        <w:rPr>
          <w:rFonts w:ascii="Times New Roman" w:hAnsi="Times New Roman" w:cs="Times New Roman"/>
          <w:b/>
          <w:sz w:val="28"/>
          <w:szCs w:val="28"/>
        </w:rPr>
        <w:t>и</w:t>
      </w:r>
      <w:r w:rsidRPr="00AF67DC">
        <w:rPr>
          <w:rFonts w:ascii="Times New Roman" w:hAnsi="Times New Roman" w:cs="Times New Roman"/>
          <w:b/>
          <w:sz w:val="28"/>
          <w:szCs w:val="28"/>
        </w:rPr>
        <w:t>»</w:t>
      </w:r>
      <w:r w:rsidR="00160156">
        <w:rPr>
          <w:rFonts w:ascii="Times New Roman" w:hAnsi="Times New Roman" w:cs="Times New Roman"/>
          <w:b/>
          <w:sz w:val="28"/>
          <w:szCs w:val="28"/>
        </w:rPr>
        <w:t xml:space="preserve"> в Самарской области</w:t>
      </w:r>
    </w:p>
    <w:p w:rsidR="00BE4566" w:rsidRDefault="000F1A22" w:rsidP="00691E8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3 485</w:t>
      </w:r>
      <w:r w:rsidR="002F1E73">
        <w:rPr>
          <w:rFonts w:ascii="Times New Roman" w:hAnsi="Times New Roman" w:cs="Times New Roman"/>
          <w:sz w:val="28"/>
          <w:szCs w:val="28"/>
        </w:rPr>
        <w:t xml:space="preserve"> объектов оформили жители Самарской области с начала</w:t>
      </w:r>
      <w:r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2F1E73">
        <w:rPr>
          <w:rFonts w:ascii="Times New Roman" w:hAnsi="Times New Roman" w:cs="Times New Roman"/>
          <w:sz w:val="28"/>
          <w:szCs w:val="28"/>
        </w:rPr>
        <w:t xml:space="preserve"> «гаражной амнистии».  </w:t>
      </w:r>
      <w:r w:rsidR="008D371B">
        <w:rPr>
          <w:rFonts w:ascii="Times New Roman" w:hAnsi="Times New Roman" w:cs="Times New Roman"/>
          <w:sz w:val="28"/>
          <w:szCs w:val="28"/>
        </w:rPr>
        <w:t xml:space="preserve">Из них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E73" w:rsidRPr="002F1E73">
        <w:rPr>
          <w:rFonts w:ascii="Times New Roman" w:hAnsi="Times New Roman" w:cs="Times New Roman"/>
          <w:sz w:val="28"/>
          <w:szCs w:val="28"/>
        </w:rPr>
        <w:t xml:space="preserve"> тыс. объектов были зар</w:t>
      </w:r>
      <w:r w:rsidR="008D371B">
        <w:rPr>
          <w:rFonts w:ascii="Times New Roman" w:hAnsi="Times New Roman" w:cs="Times New Roman"/>
          <w:sz w:val="28"/>
          <w:szCs w:val="28"/>
        </w:rPr>
        <w:t>егистрированы в 2023 году (</w:t>
      </w:r>
      <w:r>
        <w:rPr>
          <w:rFonts w:ascii="Times New Roman" w:hAnsi="Times New Roman" w:cs="Times New Roman"/>
          <w:sz w:val="28"/>
          <w:szCs w:val="28"/>
        </w:rPr>
        <w:t>762</w:t>
      </w:r>
      <w:r w:rsidR="008D371B">
        <w:rPr>
          <w:rFonts w:ascii="Times New Roman" w:hAnsi="Times New Roman" w:cs="Times New Roman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371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1290</w:t>
      </w:r>
      <w:r w:rsidR="008D371B">
        <w:rPr>
          <w:rFonts w:ascii="Times New Roman" w:hAnsi="Times New Roman" w:cs="Times New Roman"/>
          <w:sz w:val="28"/>
          <w:szCs w:val="28"/>
        </w:rPr>
        <w:t xml:space="preserve"> </w:t>
      </w:r>
      <w:r w:rsidR="002F1E73" w:rsidRPr="002F1E73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60156">
        <w:rPr>
          <w:rFonts w:ascii="Times New Roman" w:hAnsi="Times New Roman" w:cs="Times New Roman"/>
          <w:sz w:val="28"/>
          <w:szCs w:val="28"/>
        </w:rPr>
        <w:t>а</w:t>
      </w:r>
      <w:r w:rsidR="002F1E73" w:rsidRPr="002F1E73">
        <w:rPr>
          <w:rFonts w:ascii="Times New Roman" w:hAnsi="Times New Roman" w:cs="Times New Roman"/>
          <w:sz w:val="28"/>
          <w:szCs w:val="28"/>
        </w:rPr>
        <w:t>).</w:t>
      </w:r>
    </w:p>
    <w:p w:rsidR="000A5B7A" w:rsidRPr="000A5B7A" w:rsidRDefault="000A5B7A" w:rsidP="000A5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7A">
        <w:rPr>
          <w:rFonts w:ascii="Times New Roman" w:hAnsi="Times New Roman" w:cs="Times New Roman"/>
          <w:sz w:val="28"/>
          <w:szCs w:val="28"/>
        </w:rPr>
        <w:t>Напомним, Федеральный закон №79-ФЗ позволяет гражданам в упрощенном порядке регистрировать гаражи и земельные участки до 1 сентября 2026 года. В рамках программы "гаражной амнистии" воспользоваться ей могут владельцы капитальных гаражей, построенных до вступления в силу Градостроительного кодекса РФ, их наследники, а также граждане, которые получили гаражи от лица, подпадающего под данную программу. Эта программа имеет ряд существенных преимуществ. Прежде всего, это законодательная база, которая позволяет оформить права на землю и гаражные постройки, обеспечить их правовую защиту, что позволяет владельцам гаражей чувствовать себя уверенно и защищенно, зная, что их имущество признано законным и надежно охраняется государством.</w:t>
      </w:r>
    </w:p>
    <w:p w:rsidR="000A5B7A" w:rsidRPr="000A5B7A" w:rsidRDefault="000A5B7A" w:rsidP="000A5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7A">
        <w:rPr>
          <w:rFonts w:ascii="Times New Roman" w:hAnsi="Times New Roman" w:cs="Times New Roman"/>
          <w:sz w:val="28"/>
          <w:szCs w:val="28"/>
        </w:rPr>
        <w:t>Кроме того, гаражная амнистия способствует обновлению и развитию инфраструктуры городов и поселков. Легализация гаражных комплексов позволяет улучшить экологическую обстановку, провести реконструкцию и модернизацию коммуникаций, а также развить дополнительные сервисные услуги для владельцев гаражей.</w:t>
      </w:r>
    </w:p>
    <w:p w:rsidR="000A5B7A" w:rsidRPr="000A5B7A" w:rsidRDefault="000A5B7A" w:rsidP="000A5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7A">
        <w:rPr>
          <w:rFonts w:ascii="Times New Roman" w:hAnsi="Times New Roman" w:cs="Times New Roman"/>
          <w:sz w:val="28"/>
          <w:szCs w:val="28"/>
        </w:rPr>
        <w:t xml:space="preserve">Таким образом, этот закон является важным инструментом в решении проблемы нелегальных гаражей. Он способствует установлению правового порядка, защите прав собственников и обеспечению развития городской </w:t>
      </w:r>
      <w:r w:rsidRPr="000A5B7A">
        <w:rPr>
          <w:rFonts w:ascii="Times New Roman" w:hAnsi="Times New Roman" w:cs="Times New Roman"/>
          <w:sz w:val="28"/>
          <w:szCs w:val="28"/>
        </w:rPr>
        <w:lastRenderedPageBreak/>
        <w:t>инфраструктуры. Благодаря таким механизмам владельцы гаражей получают возможность жить в соответствии со всеми требованиями закона и обладать полными правами на свое имущество.</w:t>
      </w:r>
    </w:p>
    <w:p w:rsidR="000A5B7A" w:rsidRPr="000A5B7A" w:rsidRDefault="000A5B7A" w:rsidP="000A5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7A">
        <w:rPr>
          <w:rFonts w:ascii="Times New Roman" w:hAnsi="Times New Roman" w:cs="Times New Roman"/>
          <w:i/>
          <w:sz w:val="28"/>
          <w:szCs w:val="28"/>
        </w:rPr>
        <w:t>«Если раньше граждане практически не имели возможности совершать сделок с гаражами и участками, на которых они расположены, то сегодня ситуация изменилась. Это большая и социально значимая работа, которая вносит вклад в обеспечение оборота рынка недвижимости и в экономику нашей страны»</w:t>
      </w:r>
      <w:r w:rsidRPr="000A5B7A">
        <w:rPr>
          <w:rFonts w:ascii="Times New Roman" w:hAnsi="Times New Roman" w:cs="Times New Roman"/>
          <w:sz w:val="28"/>
          <w:szCs w:val="28"/>
        </w:rPr>
        <w:t xml:space="preserve">, -  отметил руководитель Росреестра </w:t>
      </w:r>
      <w:r w:rsidRPr="000A5B7A">
        <w:rPr>
          <w:rFonts w:ascii="Times New Roman" w:hAnsi="Times New Roman" w:cs="Times New Roman"/>
          <w:b/>
          <w:sz w:val="28"/>
          <w:szCs w:val="28"/>
        </w:rPr>
        <w:t xml:space="preserve">Олег </w:t>
      </w:r>
      <w:proofErr w:type="spellStart"/>
      <w:r w:rsidRPr="000A5B7A">
        <w:rPr>
          <w:rFonts w:ascii="Times New Roman" w:hAnsi="Times New Roman" w:cs="Times New Roman"/>
          <w:b/>
          <w:sz w:val="28"/>
          <w:szCs w:val="28"/>
        </w:rPr>
        <w:t>Скуфинский</w:t>
      </w:r>
      <w:proofErr w:type="spellEnd"/>
      <w:r w:rsidRPr="000A5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371B" w:rsidRDefault="000A5B7A" w:rsidP="000A5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B7A">
        <w:rPr>
          <w:rFonts w:ascii="Times New Roman" w:hAnsi="Times New Roman" w:cs="Times New Roman"/>
          <w:sz w:val="28"/>
          <w:szCs w:val="28"/>
        </w:rPr>
        <w:t>С ответами на часто задаваемы вопросы по реализации «гаражной амнистии» можно ознакомиться на официальном сайте Росреестра по ссылке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5B7A">
        <w:rPr>
          <w:rFonts w:ascii="Times New Roman" w:hAnsi="Times New Roman" w:cs="Times New Roman"/>
          <w:sz w:val="28"/>
          <w:szCs w:val="28"/>
        </w:rPr>
        <w:t xml:space="preserve"> </w:t>
      </w:r>
      <w:r w:rsidRPr="000A5B7A">
        <w:rPr>
          <w:rFonts w:ascii="Times New Roman" w:hAnsi="Times New Roman" w:cs="Times New Roman"/>
          <w:i/>
          <w:color w:val="00B0F0"/>
          <w:sz w:val="28"/>
          <w:szCs w:val="28"/>
        </w:rPr>
        <w:t>https://rosreestr.gov.ru/activity/normativno-pravovoe-regulirovanie-v-sfere-nedvizhimosti/pozitsii-po-voprosam-pravoprimeneniya/o-realizatsii-polozheniy-federalnogo-zakona-ot-05-04-2021-79-fz-o-vnesenii-izmeneniy-v-otdelnye-zako/</w:t>
      </w:r>
      <w:r w:rsidR="00AF67DC" w:rsidRPr="00AF6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B7A" w:rsidRDefault="000A5B7A" w:rsidP="000A5B7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8E0" w:rsidRDefault="004E58E0" w:rsidP="000840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E3118">
            <wp:extent cx="6096635" cy="18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8E0" w:rsidRPr="00281F77" w:rsidRDefault="004E58E0" w:rsidP="004E58E0">
      <w:pPr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>Материал подготовлен Управлением</w:t>
      </w:r>
    </w:p>
    <w:p w:rsidR="004E58E0" w:rsidRPr="00281F77" w:rsidRDefault="004E58E0" w:rsidP="004E58E0">
      <w:pPr>
        <w:rPr>
          <w:rFonts w:ascii="Times New Roman" w:hAnsi="Times New Roman" w:cs="Times New Roman"/>
        </w:rPr>
      </w:pPr>
      <w:r w:rsidRPr="00281F77">
        <w:rPr>
          <w:rFonts w:ascii="Times New Roman" w:hAnsi="Times New Roman" w:cs="Times New Roman"/>
        </w:rPr>
        <w:t xml:space="preserve"> Росреестра по Самарской области</w:t>
      </w:r>
    </w:p>
    <w:p w:rsidR="00BE4566" w:rsidRPr="004E58E0" w:rsidRDefault="00BE4566" w:rsidP="004E58E0">
      <w:pPr>
        <w:rPr>
          <w:rFonts w:ascii="Times New Roman" w:hAnsi="Times New Roman" w:cs="Times New Roman"/>
          <w:sz w:val="28"/>
          <w:szCs w:val="28"/>
        </w:rPr>
      </w:pPr>
    </w:p>
    <w:sectPr w:rsidR="00BE4566" w:rsidRPr="004E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9F"/>
    <w:rsid w:val="00084086"/>
    <w:rsid w:val="000A5B7A"/>
    <w:rsid w:val="000C6345"/>
    <w:rsid w:val="000F1A22"/>
    <w:rsid w:val="00160156"/>
    <w:rsid w:val="00170360"/>
    <w:rsid w:val="00195EBC"/>
    <w:rsid w:val="002A6A18"/>
    <w:rsid w:val="002D049F"/>
    <w:rsid w:val="002F1E73"/>
    <w:rsid w:val="003C0773"/>
    <w:rsid w:val="004E58E0"/>
    <w:rsid w:val="00691E8E"/>
    <w:rsid w:val="007B1E18"/>
    <w:rsid w:val="008D371B"/>
    <w:rsid w:val="00AF67DC"/>
    <w:rsid w:val="00BA47F8"/>
    <w:rsid w:val="00BE4566"/>
    <w:rsid w:val="00F27B0D"/>
    <w:rsid w:val="00F3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18AF-71BD-472E-82E3-D6E28C9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Насырова Лилия Ринатовна</cp:lastModifiedBy>
  <cp:revision>3</cp:revision>
  <dcterms:created xsi:type="dcterms:W3CDTF">2024-02-06T05:17:00Z</dcterms:created>
  <dcterms:modified xsi:type="dcterms:W3CDTF">2024-02-06T07:21:00Z</dcterms:modified>
</cp:coreProperties>
</file>