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highlight w:val="none"/>
        </w:rPr>
      </w:pPr>
      <w:r>
        <w:rPr>
          <w:b/>
          <w:sz w:val="28"/>
          <w:szCs w:val="28"/>
          <w:highlight w:val="none"/>
        </w:rPr>
        <w:t>МУНИЦИПАЛЬНОЕ ПРЕДПРИЯТИЕ ГОРОДА САМАРЫ</w:t>
      </w:r>
    </w:p>
    <w:p>
      <w:pPr>
        <w:jc w:val="center"/>
        <w:rPr>
          <w:b/>
          <w:sz w:val="28"/>
          <w:szCs w:val="28"/>
          <w:highlight w:val="none"/>
        </w:rPr>
      </w:pPr>
      <w:r>
        <w:rPr>
          <w:b/>
          <w:sz w:val="28"/>
          <w:szCs w:val="28"/>
          <w:highlight w:val="none"/>
        </w:rPr>
        <w:t>«АРХИТЕКТУРНО-ПЛАНИРОВОЧНОЕ БЮРО»</w:t>
      </w:r>
    </w:p>
    <w:p>
      <w:pPr>
        <w:jc w:val="center"/>
        <w:rPr>
          <w:b/>
          <w:sz w:val="28"/>
          <w:szCs w:val="28"/>
          <w:highlight w:val="none"/>
        </w:rPr>
      </w:pPr>
    </w:p>
    <w:p>
      <w:pPr>
        <w:jc w:val="center"/>
        <w:rPr>
          <w:b/>
          <w:sz w:val="28"/>
          <w:szCs w:val="28"/>
          <w:highlight w:val="none"/>
        </w:rPr>
      </w:pPr>
      <w:r>
        <w:rPr>
          <w:b/>
          <w:sz w:val="28"/>
          <w:szCs w:val="28"/>
          <w:highlight w:val="none"/>
        </w:rPr>
        <w:t>(МП Г. САМАРЫ «АРХИТЕКТУРНО-ПЛАНИРОВОЧНОЕ БЮРО»)</w:t>
      </w:r>
    </w:p>
    <w:p>
      <w:pPr>
        <w:ind w:right="424"/>
        <w:jc w:val="both"/>
        <w:rPr>
          <w:rFonts w:ascii="Arial" w:hAnsi="Arial"/>
          <w:b/>
          <w:sz w:val="22"/>
          <w:highlight w:val="none"/>
        </w:rPr>
      </w:pPr>
    </w:p>
    <w:p>
      <w:pPr>
        <w:pStyle w:val="8"/>
        <w:ind w:right="424"/>
        <w:rPr>
          <w:highlight w:val="none"/>
        </w:rPr>
      </w:pPr>
      <w:r>
        <w:rPr>
          <w:sz w:val="24"/>
          <w:szCs w:val="24"/>
          <w:highlight w:val="none"/>
        </w:rPr>
        <w:t>Регистрационный номер в государственном реестре саморегулируемых организаций СРО-П-038-28102009</w:t>
      </w:r>
    </w:p>
    <w:p>
      <w:pPr>
        <w:pStyle w:val="8"/>
        <w:spacing w:line="240" w:lineRule="auto"/>
        <w:ind w:right="424"/>
        <w:rPr>
          <w:sz w:val="28"/>
          <w:szCs w:val="28"/>
          <w:highlight w:val="none"/>
        </w:rPr>
      </w:pPr>
    </w:p>
    <w:p>
      <w:pPr>
        <w:pStyle w:val="8"/>
        <w:spacing w:line="240" w:lineRule="auto"/>
        <w:ind w:right="424"/>
        <w:rPr>
          <w:highlight w:val="none"/>
        </w:rPr>
      </w:pPr>
    </w:p>
    <w:p>
      <w:pPr>
        <w:spacing w:after="120" w:line="240" w:lineRule="auto"/>
        <w:ind w:right="424"/>
        <w:rPr>
          <w:b/>
          <w:sz w:val="28"/>
          <w:szCs w:val="28"/>
          <w:highlight w:val="none"/>
        </w:rPr>
      </w:pPr>
    </w:p>
    <w:p>
      <w:pPr>
        <w:shd w:val="clear"/>
        <w:spacing w:after="120" w:line="240" w:lineRule="auto"/>
        <w:ind w:right="424"/>
        <w:rPr>
          <w:b/>
          <w:sz w:val="28"/>
          <w:szCs w:val="28"/>
          <w:highlight w:val="none"/>
        </w:rPr>
      </w:pPr>
    </w:p>
    <w:p>
      <w:pPr>
        <w:shd w:val="clear"/>
        <w:spacing w:after="120"/>
        <w:ind w:right="424"/>
        <w:rPr>
          <w:rFonts w:hint="default" w:ascii="Times New Roman" w:hAnsi="Times New Roman" w:eastAsia="Times New Roman" w:cs="Times New Roman"/>
          <w:color w:val="FF0000"/>
          <w:sz w:val="28"/>
          <w:szCs w:val="28"/>
          <w:highlight w:val="none"/>
          <w:lang w:val="ru-RU"/>
        </w:rPr>
      </w:pPr>
      <w:r>
        <w:rPr>
          <w:b/>
          <w:sz w:val="28"/>
          <w:szCs w:val="28"/>
          <w:highlight w:val="none"/>
        </w:rPr>
        <w:t>Заказчик:</w:t>
      </w:r>
      <w:r>
        <w:rPr>
          <w:sz w:val="28"/>
          <w:szCs w:val="28"/>
          <w:highlight w:val="none"/>
        </w:rPr>
        <w:t xml:space="preserve"> </w:t>
      </w:r>
      <w:r>
        <w:rPr>
          <w:rFonts w:hint="default" w:ascii="Times New Roman" w:hAnsi="Times New Roman" w:eastAsia="Times New Roman" w:cs="Times New Roman"/>
          <w:color w:val="auto"/>
          <w:sz w:val="28"/>
          <w:szCs w:val="28"/>
          <w:highlight w:val="none"/>
          <w:lang w:val="en-US" w:eastAsia="zh-CN"/>
        </w:rPr>
        <w:t>Акционерное общество «Самаранефтегаз»</w:t>
      </w:r>
    </w:p>
    <w:p>
      <w:pPr>
        <w:shd w:val="clear"/>
        <w:spacing w:after="120" w:line="240" w:lineRule="auto"/>
        <w:ind w:right="424"/>
        <w:rPr>
          <w:rFonts w:hint="default"/>
          <w:sz w:val="28"/>
          <w:szCs w:val="28"/>
          <w:highlight w:val="none"/>
          <w:lang w:val="ru-RU"/>
        </w:rPr>
      </w:pPr>
    </w:p>
    <w:p>
      <w:pPr>
        <w:shd w:val="clear"/>
        <w:spacing w:line="240" w:lineRule="auto"/>
        <w:ind w:right="424"/>
        <w:rPr>
          <w:sz w:val="28"/>
          <w:szCs w:val="28"/>
          <w:highlight w:val="none"/>
        </w:rPr>
      </w:pPr>
    </w:p>
    <w:p>
      <w:pPr>
        <w:shd w:val="clear"/>
        <w:ind w:right="424"/>
        <w:jc w:val="center"/>
        <w:rPr>
          <w:rFonts w:hint="default" w:cs="Times New Roman"/>
          <w:b/>
          <w:color w:val="auto"/>
          <w:sz w:val="28"/>
          <w:szCs w:val="28"/>
          <w:highlight w:val="none"/>
          <w:lang w:val="ru-RU"/>
        </w:rPr>
      </w:pPr>
      <w:r>
        <w:rPr>
          <w:rFonts w:ascii="Times New Roman" w:hAnsi="Times New Roman" w:cs="Times New Roman"/>
          <w:b/>
          <w:color w:val="auto"/>
          <w:sz w:val="28"/>
          <w:szCs w:val="28"/>
          <w:highlight w:val="none"/>
        </w:rPr>
        <w:t xml:space="preserve">Материалы по обоснованию внесения изменений в Генеральный план  </w:t>
      </w:r>
      <w:r>
        <w:rPr>
          <w:rFonts w:cs="Times New Roman"/>
          <w:b/>
          <w:color w:val="auto"/>
          <w:sz w:val="28"/>
          <w:szCs w:val="28"/>
          <w:highlight w:val="none"/>
          <w:lang w:val="ru-RU"/>
        </w:rPr>
        <w:t>сельского</w:t>
      </w:r>
      <w:r>
        <w:rPr>
          <w:rFonts w:hint="default" w:cs="Times New Roman"/>
          <w:b/>
          <w:color w:val="auto"/>
          <w:sz w:val="28"/>
          <w:szCs w:val="28"/>
          <w:highlight w:val="none"/>
          <w:lang w:val="ru-RU"/>
        </w:rPr>
        <w:t xml:space="preserve"> поселения Александровка муниципального района Большеглушицкий Самарской области</w:t>
      </w:r>
      <w:r>
        <w:rPr>
          <w:rFonts w:ascii="Times New Roman" w:hAnsi="Times New Roman" w:cs="Times New Roman"/>
          <w:b/>
          <w:color w:val="auto"/>
          <w:sz w:val="28"/>
          <w:szCs w:val="28"/>
          <w:highlight w:val="none"/>
        </w:rPr>
        <w:t>, утвер</w:t>
      </w:r>
      <w:r>
        <w:rPr>
          <w:rFonts w:hint="default" w:cs="Times New Roman"/>
          <w:b/>
          <w:color w:val="auto"/>
          <w:sz w:val="28"/>
          <w:szCs w:val="28"/>
          <w:highlight w:val="none"/>
          <w:lang w:val="ru-RU"/>
        </w:rPr>
        <w:t xml:space="preserve">жденный решением Собрания представителей сельского поселения Александровка муниципального района Большеглушицкий Самарской области </w:t>
      </w:r>
    </w:p>
    <w:p>
      <w:pPr>
        <w:shd w:val="clear"/>
        <w:ind w:right="424"/>
        <w:jc w:val="center"/>
        <w:rPr>
          <w:rFonts w:hint="default" w:cs="Times New Roman"/>
          <w:b/>
          <w:color w:val="auto"/>
          <w:sz w:val="28"/>
          <w:szCs w:val="28"/>
          <w:highlight w:val="none"/>
          <w:lang w:val="ru-RU"/>
        </w:rPr>
      </w:pPr>
      <w:r>
        <w:rPr>
          <w:rFonts w:hint="default" w:cs="Times New Roman"/>
          <w:b/>
          <w:color w:val="auto"/>
          <w:sz w:val="28"/>
          <w:szCs w:val="28"/>
          <w:highlight w:val="none"/>
          <w:lang w:val="ru-RU"/>
        </w:rPr>
        <w:t>от 28.11.2013 № 120</w:t>
      </w:r>
    </w:p>
    <w:p>
      <w:pPr>
        <w:shd w:val="clear"/>
        <w:ind w:right="424"/>
        <w:jc w:val="center"/>
        <w:rPr>
          <w:rFonts w:hint="default" w:cs="Times New Roman"/>
          <w:b/>
          <w:color w:val="auto"/>
          <w:sz w:val="28"/>
          <w:szCs w:val="28"/>
          <w:highlight w:val="none"/>
          <w:lang w:val="ru-RU"/>
        </w:rPr>
      </w:pPr>
    </w:p>
    <w:p>
      <w:pPr>
        <w:shd w:val="clear"/>
        <w:jc w:val="center"/>
        <w:rPr>
          <w:rFonts w:hint="default"/>
          <w:b/>
          <w:bCs/>
          <w:sz w:val="28"/>
          <w:szCs w:val="28"/>
          <w:highlight w:val="none"/>
          <w:lang w:val="ru-RU"/>
        </w:rPr>
      </w:pPr>
    </w:p>
    <w:p>
      <w:pPr>
        <w:shd w:val="clear"/>
        <w:jc w:val="center"/>
        <w:rPr>
          <w:rFonts w:hint="default"/>
          <w:b/>
          <w:bCs/>
          <w:sz w:val="28"/>
          <w:szCs w:val="28"/>
          <w:highlight w:val="none"/>
          <w:lang w:val="ru-RU"/>
        </w:rPr>
      </w:pPr>
    </w:p>
    <w:p>
      <w:pPr>
        <w:shd w:val="clear"/>
        <w:jc w:val="center"/>
        <w:rPr>
          <w:rFonts w:hint="default"/>
          <w:b/>
          <w:bCs/>
          <w:sz w:val="28"/>
          <w:szCs w:val="28"/>
          <w:highlight w:val="none"/>
          <w:lang w:val="ru-RU"/>
        </w:rPr>
      </w:pPr>
    </w:p>
    <w:p>
      <w:pPr>
        <w:shd w:val="clear"/>
        <w:ind w:right="424"/>
        <w:jc w:val="center"/>
        <w:rPr>
          <w:rFonts w:hint="default"/>
          <w:b/>
          <w:sz w:val="28"/>
          <w:szCs w:val="28"/>
          <w:highlight w:val="none"/>
          <w:lang w:val="ru-RU"/>
        </w:rPr>
      </w:pPr>
    </w:p>
    <w:p>
      <w:pPr>
        <w:shd w:val="clear"/>
        <w:ind w:right="424"/>
        <w:jc w:val="center"/>
        <w:rPr>
          <w:rFonts w:hint="default"/>
          <w:color w:val="auto"/>
          <w:sz w:val="28"/>
          <w:szCs w:val="28"/>
          <w:highlight w:val="none"/>
          <w:lang w:val="ru-RU"/>
        </w:rPr>
      </w:pPr>
      <w:r>
        <w:rPr>
          <w:color w:val="auto"/>
          <w:sz w:val="28"/>
          <w:szCs w:val="28"/>
          <w:highlight w:val="none"/>
          <w:lang w:val="ru-RU"/>
        </w:rPr>
        <w:t>Шифр</w:t>
      </w:r>
      <w:r>
        <w:rPr>
          <w:rFonts w:hint="default"/>
          <w:color w:val="auto"/>
          <w:sz w:val="28"/>
          <w:szCs w:val="28"/>
          <w:highlight w:val="none"/>
          <w:lang w:val="ru-RU"/>
        </w:rPr>
        <w:t>: 3229923/0213Э-2023/8 (8)</w:t>
      </w:r>
    </w:p>
    <w:p>
      <w:pPr>
        <w:shd w:val="clear"/>
        <w:ind w:right="424"/>
        <w:jc w:val="center"/>
        <w:rPr>
          <w:sz w:val="28"/>
          <w:szCs w:val="28"/>
          <w:highlight w:val="none"/>
        </w:rPr>
      </w:pPr>
    </w:p>
    <w:p>
      <w:pPr>
        <w:shd w:val="clear"/>
        <w:ind w:right="424"/>
        <w:jc w:val="center"/>
        <w:rPr>
          <w:sz w:val="28"/>
          <w:szCs w:val="28"/>
          <w:highlight w:val="none"/>
        </w:rPr>
      </w:pPr>
    </w:p>
    <w:p>
      <w:pPr>
        <w:shd w:val="clear"/>
        <w:ind w:right="424"/>
        <w:jc w:val="center"/>
        <w:rPr>
          <w:sz w:val="28"/>
          <w:szCs w:val="28"/>
          <w:highlight w:val="none"/>
        </w:rPr>
      </w:pPr>
    </w:p>
    <w:p>
      <w:pPr>
        <w:shd w:val="clear"/>
        <w:ind w:right="424"/>
        <w:jc w:val="center"/>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both"/>
        <w:rPr>
          <w:sz w:val="28"/>
          <w:szCs w:val="28"/>
          <w:highlight w:val="none"/>
        </w:rPr>
      </w:pPr>
    </w:p>
    <w:p>
      <w:pPr>
        <w:shd w:val="clear"/>
        <w:ind w:right="424"/>
        <w:jc w:val="center"/>
        <w:rPr>
          <w:rFonts w:hint="default"/>
          <w:sz w:val="28"/>
          <w:szCs w:val="28"/>
          <w:highlight w:val="none"/>
          <w:lang w:val="ru-RU"/>
        </w:rPr>
      </w:pPr>
      <w:r>
        <w:rPr>
          <w:sz w:val="28"/>
          <w:szCs w:val="28"/>
          <w:highlight w:val="none"/>
        </w:rPr>
        <w:t>САМАРА 20</w:t>
      </w:r>
      <w:r>
        <w:rPr>
          <w:rFonts w:hint="default"/>
          <w:sz w:val="28"/>
          <w:szCs w:val="28"/>
          <w:highlight w:val="none"/>
          <w:lang w:val="en-US"/>
        </w:rPr>
        <w:t>2</w:t>
      </w:r>
      <w:r>
        <w:rPr>
          <w:rFonts w:hint="default"/>
          <w:sz w:val="28"/>
          <w:szCs w:val="28"/>
          <w:highlight w:val="none"/>
          <w:lang w:val="ru-RU"/>
        </w:rPr>
        <w:t>3</w:t>
      </w:r>
    </w:p>
    <w:p>
      <w:pPr>
        <w:shd w:val="clear"/>
        <w:jc w:val="center"/>
        <w:rPr>
          <w:b/>
          <w:sz w:val="28"/>
          <w:szCs w:val="28"/>
          <w:highlight w:val="none"/>
        </w:rPr>
      </w:pPr>
      <w:r>
        <w:rPr>
          <w:b/>
          <w:sz w:val="28"/>
          <w:szCs w:val="28"/>
          <w:highlight w:val="none"/>
        </w:rPr>
        <w:t>МУНИЦИПАЛЬНОЕ ПРЕДПРИЯТИЕ ГОРОДА САМАРЫ</w:t>
      </w:r>
    </w:p>
    <w:p>
      <w:pPr>
        <w:shd w:val="clear"/>
        <w:jc w:val="center"/>
        <w:rPr>
          <w:b/>
          <w:sz w:val="28"/>
          <w:szCs w:val="28"/>
          <w:highlight w:val="none"/>
        </w:rPr>
      </w:pPr>
      <w:r>
        <w:rPr>
          <w:b/>
          <w:sz w:val="28"/>
          <w:szCs w:val="28"/>
          <w:highlight w:val="none"/>
        </w:rPr>
        <w:t>«АРХИТЕКТУРНО-ПЛАНИРОВОЧНОЕ БЮРО»</w:t>
      </w:r>
    </w:p>
    <w:p>
      <w:pPr>
        <w:shd w:val="clear"/>
        <w:jc w:val="center"/>
        <w:rPr>
          <w:b/>
          <w:sz w:val="28"/>
          <w:szCs w:val="28"/>
          <w:highlight w:val="none"/>
        </w:rPr>
      </w:pPr>
    </w:p>
    <w:p>
      <w:pPr>
        <w:shd w:val="clear"/>
        <w:jc w:val="center"/>
        <w:rPr>
          <w:b/>
          <w:sz w:val="28"/>
          <w:szCs w:val="28"/>
          <w:highlight w:val="none"/>
        </w:rPr>
      </w:pPr>
      <w:r>
        <w:rPr>
          <w:b/>
          <w:sz w:val="28"/>
          <w:szCs w:val="28"/>
          <w:highlight w:val="none"/>
        </w:rPr>
        <w:t>(МП Г. САМАРЫ «АРХИТЕКТУРНО-ПЛАНИРОВОЧНОЕ БЮРО»)</w:t>
      </w:r>
    </w:p>
    <w:p>
      <w:pPr>
        <w:shd w:val="clear"/>
        <w:jc w:val="both"/>
        <w:rPr>
          <w:rFonts w:ascii="Arial" w:hAnsi="Arial"/>
          <w:sz w:val="36"/>
          <w:szCs w:val="36"/>
          <w:highlight w:val="none"/>
        </w:rPr>
      </w:pPr>
      <w:r>
        <w:rPr>
          <w:sz w:val="20"/>
          <w:szCs w:val="20"/>
          <w:highlight w:val="none"/>
        </w:rPr>
        <mc:AlternateContent>
          <mc:Choice Requires="wps">
            <w:drawing>
              <wp:anchor distT="0" distB="0" distL="114300" distR="114300" simplePos="0" relativeHeight="251659264" behindDoc="0" locked="0" layoutInCell="0" allowOverlap="1">
                <wp:simplePos x="0" y="0"/>
                <wp:positionH relativeFrom="column">
                  <wp:posOffset>-451485</wp:posOffset>
                </wp:positionH>
                <wp:positionV relativeFrom="paragraph">
                  <wp:posOffset>109220</wp:posOffset>
                </wp:positionV>
                <wp:extent cx="6477000" cy="0"/>
                <wp:effectExtent l="0" t="28575" r="0" b="28575"/>
                <wp:wrapNone/>
                <wp:docPr id="1" name="Прямое соединение 1"/>
                <wp:cNvGraphicFramePr/>
                <a:graphic xmlns:a="http://schemas.openxmlformats.org/drawingml/2006/main">
                  <a:graphicData uri="http://schemas.microsoft.com/office/word/2010/wordprocessingShape">
                    <wps:wsp>
                      <wps:cNvCnPr/>
                      <wps:spPr>
                        <a:xfrm flipV="1">
                          <a:off x="0" y="0"/>
                          <a:ext cx="6477000" cy="0"/>
                        </a:xfrm>
                        <a:prstGeom prst="line">
                          <a:avLst/>
                        </a:prstGeom>
                        <a:ln w="57150" cap="flat" cmpd="thickThin">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5.55pt;margin-top:8.6pt;height:0pt;width:510pt;z-index:251659264;mso-width-relative:page;mso-height-relative:page;" filled="f" stroked="t" coordsize="21600,21600" o:allowincell="f" o:gfxdata="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60IjNcAAAAJAQAADwAAAAAAAAABACAA&#10;AAAiAAAAZHJzL2Rvd25yZXYueG1sUEsBAhQAFAAAAAgAh07iQMv8yUYOAgAABwQAAA4AAAAAAAAA&#10;AQAgAAAAJgEAAGRycy9lMm9Eb2MueG1sUEsFBgAAAAAGAAYAWQEAAKYFAAAAAA==&#10;">
                <v:fill on="f" focussize="0,0"/>
                <v:stroke weight="4.5pt" color="#000000" linestyle="thickThin" joinstyle="round"/>
                <v:imagedata o:title=""/>
                <o:lock v:ext="edit" aspectratio="f"/>
              </v:line>
            </w:pict>
          </mc:Fallback>
        </mc:AlternateContent>
      </w:r>
    </w:p>
    <w:p>
      <w:pPr>
        <w:shd w:val="clear"/>
        <w:ind w:firstLine="708"/>
        <w:jc w:val="center"/>
        <w:rPr>
          <w:b/>
          <w:sz w:val="22"/>
          <w:szCs w:val="22"/>
          <w:highlight w:val="none"/>
        </w:rPr>
      </w:pPr>
      <w:r>
        <w:rPr>
          <w:b/>
          <w:sz w:val="22"/>
          <w:szCs w:val="22"/>
          <w:highlight w:val="none"/>
        </w:rPr>
        <w:t>РОССИЯ, 443100, г. САМАРА, ул. ПЕРВОМАЙСКАЯ, 21</w:t>
      </w:r>
    </w:p>
    <w:p>
      <w:pPr>
        <w:shd w:val="clear"/>
        <w:ind w:firstLine="708"/>
        <w:jc w:val="center"/>
        <w:rPr>
          <w:b/>
          <w:sz w:val="22"/>
          <w:szCs w:val="22"/>
          <w:highlight w:val="none"/>
        </w:rPr>
      </w:pPr>
      <w:r>
        <w:rPr>
          <w:b/>
          <w:sz w:val="22"/>
          <w:szCs w:val="22"/>
          <w:highlight w:val="none"/>
        </w:rPr>
        <w:t>Тел: (846) 2 424 067, факс: (846) 2</w:t>
      </w:r>
      <w:r>
        <w:rPr>
          <w:b/>
          <w:sz w:val="22"/>
          <w:szCs w:val="22"/>
          <w:highlight w:val="none"/>
          <w:lang w:val="en-US"/>
        </w:rPr>
        <w:t> </w:t>
      </w:r>
      <w:r>
        <w:rPr>
          <w:b/>
          <w:sz w:val="22"/>
          <w:szCs w:val="22"/>
          <w:highlight w:val="none"/>
        </w:rPr>
        <w:t>420</w:t>
      </w:r>
      <w:r>
        <w:rPr>
          <w:b/>
          <w:sz w:val="22"/>
          <w:szCs w:val="22"/>
          <w:highlight w:val="none"/>
          <w:lang w:val="en-US"/>
        </w:rPr>
        <w:t> </w:t>
      </w:r>
      <w:r>
        <w:rPr>
          <w:b/>
          <w:sz w:val="22"/>
          <w:szCs w:val="22"/>
          <w:highlight w:val="none"/>
        </w:rPr>
        <w:t xml:space="preserve">791 </w:t>
      </w:r>
      <w:r>
        <w:rPr>
          <w:b/>
          <w:sz w:val="22"/>
          <w:szCs w:val="22"/>
          <w:highlight w:val="none"/>
          <w:lang w:val="en-US"/>
        </w:rPr>
        <w:t>E</w:t>
      </w:r>
      <w:r>
        <w:rPr>
          <w:b/>
          <w:sz w:val="22"/>
          <w:szCs w:val="22"/>
          <w:highlight w:val="none"/>
        </w:rPr>
        <w:t>-</w:t>
      </w:r>
      <w:r>
        <w:rPr>
          <w:b/>
          <w:sz w:val="22"/>
          <w:szCs w:val="22"/>
          <w:highlight w:val="none"/>
          <w:lang w:val="en-US"/>
        </w:rPr>
        <w:t>mail</w:t>
      </w:r>
      <w:r>
        <w:rPr>
          <w:b/>
          <w:sz w:val="22"/>
          <w:szCs w:val="22"/>
          <w:highlight w:val="none"/>
        </w:rPr>
        <w:t xml:space="preserve">: </w:t>
      </w:r>
      <w:r>
        <w:rPr>
          <w:b/>
          <w:sz w:val="22"/>
          <w:szCs w:val="22"/>
          <w:highlight w:val="none"/>
          <w:lang w:val="en-US"/>
        </w:rPr>
        <w:t>mpapb</w:t>
      </w:r>
      <w:r>
        <w:rPr>
          <w:b/>
          <w:sz w:val="22"/>
          <w:szCs w:val="22"/>
          <w:highlight w:val="none"/>
        </w:rPr>
        <w:t>@</w:t>
      </w:r>
      <w:r>
        <w:rPr>
          <w:b/>
          <w:sz w:val="22"/>
          <w:szCs w:val="22"/>
          <w:highlight w:val="none"/>
          <w:lang w:val="en-US"/>
        </w:rPr>
        <w:t>mail</w:t>
      </w:r>
      <w:r>
        <w:rPr>
          <w:b/>
          <w:sz w:val="22"/>
          <w:szCs w:val="22"/>
          <w:highlight w:val="none"/>
        </w:rPr>
        <w:t>.</w:t>
      </w:r>
      <w:r>
        <w:rPr>
          <w:b/>
          <w:sz w:val="22"/>
          <w:szCs w:val="22"/>
          <w:highlight w:val="none"/>
          <w:lang w:val="en-US"/>
        </w:rPr>
        <w:t>ru</w:t>
      </w:r>
    </w:p>
    <w:p>
      <w:pPr>
        <w:shd w:val="clear"/>
        <w:ind w:firstLine="708"/>
        <w:jc w:val="center"/>
        <w:rPr>
          <w:b/>
          <w:highlight w:val="none"/>
        </w:rPr>
      </w:pPr>
      <w:r>
        <w:rPr>
          <w:b/>
          <w:highlight w:val="none"/>
        </w:rPr>
        <w:t>ОКПО 21157289, ОГРН 1026301151964, ИНН 6316073824, КПП 631601001</w:t>
      </w:r>
    </w:p>
    <w:p>
      <w:pPr>
        <w:shd w:val="clear"/>
        <w:ind w:firstLine="708"/>
        <w:jc w:val="center"/>
        <w:rPr>
          <w:b/>
          <w:highlight w:val="none"/>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0"/>
        <w:gridCol w:w="8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8700" w:type="dxa"/>
            <w:noWrap w:val="0"/>
            <w:vAlign w:val="top"/>
          </w:tcPr>
          <w:p>
            <w:pPr>
              <w:pStyle w:val="14"/>
              <w:shd w:val="clear"/>
              <w:rPr>
                <w:sz w:val="23"/>
                <w:szCs w:val="23"/>
                <w:highlight w:val="none"/>
              </w:rPr>
            </w:pPr>
            <w:r>
              <w:rPr>
                <w:highlight w:val="none"/>
              </w:rPr>
              <w:t xml:space="preserve"> Регистрационный номер в государственном реестре саморегулируемых организаций СРО-П-038-28102009</w:t>
            </w:r>
            <w:r>
              <w:rPr>
                <w:sz w:val="23"/>
                <w:szCs w:val="23"/>
                <w:highlight w:val="none"/>
              </w:rPr>
              <w:t xml:space="preserve"> </w:t>
            </w:r>
          </w:p>
        </w:tc>
        <w:tc>
          <w:tcPr>
            <w:tcW w:w="8700" w:type="dxa"/>
            <w:noWrap w:val="0"/>
            <w:vAlign w:val="top"/>
          </w:tcPr>
          <w:p>
            <w:pPr>
              <w:pStyle w:val="14"/>
              <w:shd w:val="clear"/>
              <w:rPr>
                <w:highlight w:val="none"/>
              </w:rPr>
            </w:pPr>
          </w:p>
        </w:tc>
      </w:tr>
    </w:tbl>
    <w:p>
      <w:pPr>
        <w:shd w:val="clear"/>
        <w:ind w:right="424"/>
        <w:rPr>
          <w:highlight w:val="none"/>
        </w:rPr>
      </w:pPr>
    </w:p>
    <w:p>
      <w:pPr>
        <w:shd w:val="clear"/>
        <w:ind w:right="424"/>
        <w:rPr>
          <w:highlight w:val="none"/>
        </w:rPr>
      </w:pPr>
    </w:p>
    <w:p>
      <w:pPr>
        <w:shd w:val="clear"/>
        <w:spacing w:after="120"/>
        <w:ind w:right="424"/>
        <w:rPr>
          <w:rFonts w:hint="default" w:ascii="Times New Roman" w:hAnsi="Times New Roman" w:eastAsia="Times New Roman" w:cs="Times New Roman"/>
          <w:color w:val="FF0000"/>
          <w:sz w:val="28"/>
          <w:szCs w:val="28"/>
          <w:highlight w:val="none"/>
          <w:lang w:val="ru-RU"/>
        </w:rPr>
      </w:pPr>
      <w:r>
        <w:rPr>
          <w:b/>
          <w:sz w:val="28"/>
          <w:szCs w:val="28"/>
          <w:highlight w:val="none"/>
        </w:rPr>
        <w:t>Заказчик:</w:t>
      </w:r>
      <w:r>
        <w:rPr>
          <w:color w:val="auto"/>
          <w:sz w:val="28"/>
          <w:szCs w:val="28"/>
          <w:highlight w:val="none"/>
        </w:rPr>
        <w:t xml:space="preserve"> </w:t>
      </w:r>
      <w:r>
        <w:rPr>
          <w:rFonts w:hint="default" w:ascii="Times New Roman" w:hAnsi="Times New Roman" w:eastAsia="Times New Roman" w:cs="Times New Roman"/>
          <w:color w:val="auto"/>
          <w:sz w:val="28"/>
          <w:szCs w:val="28"/>
          <w:highlight w:val="none"/>
          <w:lang w:val="en-US" w:eastAsia="zh-CN"/>
        </w:rPr>
        <w:t>Акционерное общество «Самаранефтегаз»</w:t>
      </w:r>
    </w:p>
    <w:p>
      <w:pPr>
        <w:shd w:val="clear"/>
        <w:spacing w:line="360" w:lineRule="auto"/>
        <w:ind w:right="424"/>
        <w:rPr>
          <w:sz w:val="28"/>
          <w:szCs w:val="28"/>
          <w:highlight w:val="none"/>
        </w:rPr>
      </w:pPr>
    </w:p>
    <w:p>
      <w:pPr>
        <w:shd w:val="clear"/>
        <w:spacing w:line="240" w:lineRule="auto"/>
        <w:ind w:right="424"/>
        <w:rPr>
          <w:sz w:val="28"/>
          <w:szCs w:val="28"/>
          <w:highlight w:val="none"/>
        </w:rPr>
      </w:pPr>
    </w:p>
    <w:p>
      <w:pPr>
        <w:shd w:val="clear"/>
        <w:ind w:right="424"/>
        <w:jc w:val="center"/>
        <w:rPr>
          <w:rFonts w:hint="default" w:cs="Times New Roman"/>
          <w:b/>
          <w:color w:val="auto"/>
          <w:sz w:val="28"/>
          <w:szCs w:val="28"/>
          <w:highlight w:val="none"/>
          <w:lang w:val="ru-RU"/>
        </w:rPr>
      </w:pPr>
      <w:r>
        <w:rPr>
          <w:rFonts w:ascii="Times New Roman" w:hAnsi="Times New Roman" w:cs="Times New Roman"/>
          <w:b/>
          <w:color w:val="auto"/>
          <w:sz w:val="28"/>
          <w:szCs w:val="28"/>
          <w:highlight w:val="none"/>
        </w:rPr>
        <w:t xml:space="preserve">Материалы по обоснованию внесения изменений в Генеральный план </w:t>
      </w:r>
      <w:r>
        <w:rPr>
          <w:rFonts w:cs="Times New Roman"/>
          <w:b/>
          <w:color w:val="auto"/>
          <w:sz w:val="28"/>
          <w:szCs w:val="28"/>
          <w:highlight w:val="none"/>
          <w:lang w:val="ru-RU"/>
        </w:rPr>
        <w:t>сельского</w:t>
      </w:r>
      <w:r>
        <w:rPr>
          <w:rFonts w:hint="default" w:cs="Times New Roman"/>
          <w:b/>
          <w:color w:val="auto"/>
          <w:sz w:val="28"/>
          <w:szCs w:val="28"/>
          <w:highlight w:val="none"/>
          <w:lang w:val="ru-RU"/>
        </w:rPr>
        <w:t xml:space="preserve"> поселения Александровка муниципального района Большеглушицкий Самарской области</w:t>
      </w:r>
      <w:r>
        <w:rPr>
          <w:rFonts w:ascii="Times New Roman" w:hAnsi="Times New Roman" w:cs="Times New Roman"/>
          <w:b/>
          <w:color w:val="auto"/>
          <w:sz w:val="28"/>
          <w:szCs w:val="28"/>
          <w:highlight w:val="none"/>
        </w:rPr>
        <w:t>, утвер</w:t>
      </w:r>
      <w:r>
        <w:rPr>
          <w:rFonts w:hint="default" w:cs="Times New Roman"/>
          <w:b/>
          <w:color w:val="auto"/>
          <w:sz w:val="28"/>
          <w:szCs w:val="28"/>
          <w:highlight w:val="none"/>
          <w:lang w:val="ru-RU"/>
        </w:rPr>
        <w:t xml:space="preserve">жденный решением Собрания представителей сельского поселения Александровка муниципального района Большеглушицкий Самарской области </w:t>
      </w:r>
    </w:p>
    <w:p>
      <w:pPr>
        <w:shd w:val="clear"/>
        <w:ind w:right="424"/>
        <w:jc w:val="center"/>
        <w:rPr>
          <w:rFonts w:hint="default" w:cs="Times New Roman"/>
          <w:b/>
          <w:color w:val="auto"/>
          <w:sz w:val="28"/>
          <w:szCs w:val="28"/>
          <w:highlight w:val="none"/>
          <w:lang w:val="ru-RU"/>
        </w:rPr>
      </w:pPr>
      <w:r>
        <w:rPr>
          <w:rFonts w:hint="default" w:cs="Times New Roman"/>
          <w:b/>
          <w:color w:val="auto"/>
          <w:sz w:val="28"/>
          <w:szCs w:val="28"/>
          <w:highlight w:val="none"/>
          <w:lang w:val="ru-RU"/>
        </w:rPr>
        <w:t>от 28.11.2013 № 120</w:t>
      </w:r>
    </w:p>
    <w:p>
      <w:pPr>
        <w:shd w:val="clear"/>
        <w:jc w:val="center"/>
        <w:rPr>
          <w:rFonts w:hint="default"/>
          <w:b/>
          <w:bCs/>
          <w:sz w:val="28"/>
          <w:szCs w:val="28"/>
          <w:highlight w:val="none"/>
          <w:lang w:val="ru-RU"/>
        </w:rPr>
      </w:pPr>
    </w:p>
    <w:p>
      <w:pPr>
        <w:shd w:val="clear"/>
        <w:jc w:val="center"/>
        <w:rPr>
          <w:rFonts w:hint="default"/>
          <w:b/>
          <w:bCs/>
          <w:sz w:val="28"/>
          <w:szCs w:val="28"/>
          <w:highlight w:val="none"/>
          <w:lang w:val="ru-RU"/>
        </w:rPr>
      </w:pPr>
    </w:p>
    <w:p>
      <w:pPr>
        <w:shd w:val="clear"/>
        <w:jc w:val="center"/>
        <w:rPr>
          <w:rFonts w:hint="default"/>
          <w:b/>
          <w:bCs/>
          <w:sz w:val="28"/>
          <w:szCs w:val="28"/>
          <w:highlight w:val="none"/>
          <w:lang w:val="ru-RU"/>
        </w:rPr>
      </w:pPr>
    </w:p>
    <w:p>
      <w:pPr>
        <w:shd w:val="clear"/>
        <w:ind w:right="424"/>
        <w:jc w:val="center"/>
        <w:rPr>
          <w:rFonts w:hint="default"/>
          <w:b/>
          <w:sz w:val="28"/>
          <w:szCs w:val="28"/>
          <w:highlight w:val="none"/>
          <w:lang w:val="ru-RU"/>
        </w:rPr>
      </w:pPr>
    </w:p>
    <w:p>
      <w:pPr>
        <w:shd w:val="clear"/>
        <w:ind w:right="424"/>
        <w:jc w:val="center"/>
        <w:rPr>
          <w:rFonts w:hint="default"/>
          <w:color w:val="auto"/>
          <w:sz w:val="28"/>
          <w:szCs w:val="28"/>
          <w:highlight w:val="none"/>
          <w:lang w:val="ru-RU"/>
        </w:rPr>
      </w:pPr>
      <w:r>
        <w:rPr>
          <w:color w:val="auto"/>
          <w:sz w:val="28"/>
          <w:szCs w:val="28"/>
          <w:highlight w:val="none"/>
          <w:lang w:val="ru-RU"/>
        </w:rPr>
        <w:t>Шифр</w:t>
      </w:r>
      <w:r>
        <w:rPr>
          <w:rFonts w:hint="default"/>
          <w:color w:val="auto"/>
          <w:sz w:val="28"/>
          <w:szCs w:val="28"/>
          <w:highlight w:val="none"/>
          <w:lang w:val="ru-RU"/>
        </w:rPr>
        <w:t>: 3229923/0213Э-2023/8 (8)</w:t>
      </w:r>
    </w:p>
    <w:p>
      <w:pPr>
        <w:shd w:val="clear"/>
        <w:ind w:right="424"/>
        <w:jc w:val="center"/>
        <w:rPr>
          <w:rFonts w:hint="default"/>
          <w:color w:val="auto"/>
          <w:sz w:val="28"/>
          <w:szCs w:val="28"/>
          <w:highlight w:val="none"/>
          <w:lang w:val="ru-RU"/>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r>
        <w:rPr>
          <w:sz w:val="28"/>
          <w:szCs w:val="28"/>
          <w:highlight w:val="none"/>
        </w:rPr>
        <w:t>Директор МП г. Самары</w:t>
      </w:r>
    </w:p>
    <w:p>
      <w:pPr>
        <w:shd w:val="clear"/>
        <w:ind w:right="424"/>
        <w:rPr>
          <w:sz w:val="28"/>
          <w:szCs w:val="28"/>
          <w:highlight w:val="none"/>
        </w:rPr>
      </w:pPr>
      <w:r>
        <w:rPr>
          <w:sz w:val="28"/>
          <w:szCs w:val="28"/>
          <w:highlight w:val="none"/>
        </w:rPr>
        <w:t>«Архитектурно-планировочное бюро»                                      А.Д.Малахов</w:t>
      </w: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r>
        <w:rPr>
          <w:sz w:val="28"/>
          <w:szCs w:val="28"/>
          <w:highlight w:val="none"/>
        </w:rPr>
        <w:t>Руководитель Управления проектных работ</w:t>
      </w:r>
    </w:p>
    <w:p>
      <w:pPr>
        <w:shd w:val="clear"/>
        <w:ind w:right="424"/>
        <w:rPr>
          <w:sz w:val="28"/>
          <w:szCs w:val="28"/>
          <w:highlight w:val="none"/>
        </w:rPr>
      </w:pPr>
      <w:r>
        <w:rPr>
          <w:sz w:val="28"/>
          <w:szCs w:val="28"/>
          <w:highlight w:val="none"/>
        </w:rPr>
        <w:t>и градостроительного планирования                                        С.С.Соловьев</w:t>
      </w: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rPr>
          <w:sz w:val="28"/>
          <w:szCs w:val="28"/>
          <w:highlight w:val="none"/>
        </w:rPr>
      </w:pPr>
    </w:p>
    <w:p>
      <w:pPr>
        <w:shd w:val="clear"/>
        <w:ind w:right="424"/>
        <w:jc w:val="center"/>
        <w:rPr>
          <w:rFonts w:hint="default"/>
          <w:sz w:val="28"/>
          <w:szCs w:val="28"/>
          <w:highlight w:val="none"/>
          <w:lang w:val="ru-RU"/>
        </w:rPr>
      </w:pPr>
      <w:r>
        <w:rPr>
          <w:sz w:val="28"/>
          <w:szCs w:val="28"/>
          <w:highlight w:val="none"/>
        </w:rPr>
        <w:t>САМАРА 20</w:t>
      </w:r>
      <w:r>
        <w:rPr>
          <w:rFonts w:hint="default"/>
          <w:sz w:val="28"/>
          <w:szCs w:val="28"/>
          <w:highlight w:val="none"/>
          <w:lang w:val="en-US"/>
        </w:rPr>
        <w:t>2</w:t>
      </w:r>
      <w:r>
        <w:rPr>
          <w:rFonts w:hint="default"/>
          <w:sz w:val="28"/>
          <w:szCs w:val="28"/>
          <w:highlight w:val="none"/>
          <w:lang w:val="ru-RU"/>
        </w:rPr>
        <w:t>3</w:t>
      </w:r>
    </w:p>
    <w:p>
      <w:pPr>
        <w:shd w:val="clear"/>
        <w:rPr>
          <w:rFonts w:hint="default"/>
          <w:sz w:val="28"/>
          <w:szCs w:val="28"/>
          <w:highlight w:val="none"/>
          <w:lang w:val="ru-RU"/>
        </w:rPr>
      </w:pPr>
      <w:r>
        <w:rPr>
          <w:rFonts w:hint="default"/>
          <w:sz w:val="28"/>
          <w:szCs w:val="28"/>
          <w:highlight w:val="none"/>
          <w:lang w:val="ru-RU"/>
        </w:rPr>
        <w:br w:type="page"/>
      </w:r>
    </w:p>
    <w:p>
      <w:pPr>
        <w:shd w:val="clear"/>
        <w:jc w:val="center"/>
        <w:rPr>
          <w:rFonts w:hint="default" w:ascii="Times New Roman" w:hAnsi="Times New Roman" w:cs="Times New Roman"/>
          <w:b/>
          <w:bCs/>
          <w:color w:val="auto"/>
          <w:sz w:val="24"/>
          <w:szCs w:val="24"/>
          <w:highlight w:val="none"/>
          <w:lang w:val="ru-RU"/>
        </w:rPr>
        <w:sectPr>
          <w:footerReference r:id="rId3" w:type="default"/>
          <w:pgSz w:w="11906" w:h="16838"/>
          <w:pgMar w:top="1134" w:right="850" w:bottom="1134" w:left="1701" w:header="720" w:footer="720" w:gutter="0"/>
          <w:pgBorders w:display="notFirstPage" w:offsetFrom="page">
            <w:top w:val="single" w:color="auto" w:sz="18" w:space="24"/>
            <w:left w:val="single" w:color="auto" w:sz="18" w:space="24"/>
            <w:bottom w:val="single" w:color="auto" w:sz="18" w:space="24"/>
            <w:right w:val="single" w:color="auto" w:sz="18" w:space="24"/>
          </w:pgBorders>
          <w:cols w:space="0" w:num="1"/>
          <w:rtlGutter w:val="0"/>
          <w:docGrid w:linePitch="360" w:charSpace="0"/>
        </w:sectPr>
      </w:pP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lang w:val="ru-RU"/>
        </w:rPr>
        <w:t>Содержание</w:t>
      </w: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color w:val="auto"/>
          <w:sz w:val="24"/>
          <w:szCs w:val="24"/>
          <w:highlight w:val="none"/>
          <w:lang w:val="ru-RU"/>
        </w:rPr>
      </w:pPr>
    </w:p>
    <w:tbl>
      <w:tblPr>
        <w:tblStyle w:val="13"/>
        <w:tblpPr w:leftFromText="180" w:rightFromText="180" w:vertAnchor="text" w:horzAnchor="page" w:tblpX="1327" w:tblpY="63"/>
        <w:tblOverlap w:val="never"/>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9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w:t>
            </w:r>
          </w:p>
        </w:tc>
        <w:tc>
          <w:tcPr>
            <w:tcW w:w="8964" w:type="dxa"/>
            <w:vAlign w:val="center"/>
          </w:tcPr>
          <w:p>
            <w:pPr>
              <w:widowControl w:val="0"/>
              <w:shd w:val="clear"/>
              <w:jc w:val="left"/>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Название раздела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62" w:type="dxa"/>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1.</w:t>
            </w: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Общее положение</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2.</w:t>
            </w: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 xml:space="preserve">Материалы по обоснованию изменений, вносимых в Генеральный план сельского поселения </w:t>
            </w:r>
            <w:r>
              <w:rPr>
                <w:rFonts w:hint="default" w:ascii="Times New Roman" w:hAnsi="Times New Roman"/>
                <w:b/>
                <w:bCs/>
                <w:color w:val="auto"/>
                <w:sz w:val="24"/>
                <w:szCs w:val="24"/>
                <w:highlight w:val="none"/>
                <w:shd w:val="clear" w:color="auto" w:fill="auto"/>
                <w:lang w:val="ru-RU"/>
              </w:rPr>
              <w:t xml:space="preserve">Александровка </w:t>
            </w:r>
            <w:r>
              <w:rPr>
                <w:rFonts w:hint="default" w:ascii="Times New Roman" w:hAnsi="Times New Roman" w:cs="Times New Roman"/>
                <w:b/>
                <w:bCs/>
                <w:color w:val="auto"/>
                <w:sz w:val="24"/>
                <w:szCs w:val="24"/>
                <w:highlight w:val="none"/>
                <w:shd w:val="clear" w:color="auto" w:fill="auto"/>
                <w:lang w:val="ru-RU"/>
              </w:rPr>
              <w:t xml:space="preserve">муниципального района </w:t>
            </w:r>
            <w:r>
              <w:rPr>
                <w:rFonts w:hint="default" w:ascii="Times New Roman" w:hAnsi="Times New Roman"/>
                <w:b/>
                <w:bCs/>
                <w:color w:val="auto"/>
                <w:sz w:val="24"/>
                <w:szCs w:val="24"/>
                <w:highlight w:val="none"/>
                <w:shd w:val="clear" w:color="auto" w:fill="auto"/>
                <w:lang w:val="ru-RU"/>
              </w:rPr>
              <w:t xml:space="preserve">Большеглушицкий </w:t>
            </w:r>
            <w:r>
              <w:rPr>
                <w:rFonts w:hint="default" w:ascii="Times New Roman" w:hAnsi="Times New Roman" w:cs="Times New Roman"/>
                <w:b/>
                <w:bCs/>
                <w:color w:val="auto"/>
                <w:sz w:val="24"/>
                <w:szCs w:val="24"/>
                <w:highlight w:val="none"/>
                <w:shd w:val="clear" w:color="auto" w:fill="auto"/>
                <w:lang w:val="ru-RU"/>
              </w:rPr>
              <w:t>Самарской области, в текстовой форме</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restart"/>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2.1. </w:t>
            </w:r>
            <w:r>
              <w:rPr>
                <w:rFonts w:hint="default" w:ascii="Times New Roman" w:hAnsi="Times New Roman" w:cs="Times New Roman"/>
                <w:b w:val="0"/>
                <w:bCs w:val="0"/>
                <w:color w:val="auto"/>
                <w:sz w:val="24"/>
                <w:szCs w:val="24"/>
                <w:highlight w:val="none"/>
                <w:shd w:val="clear" w:color="auto" w:fill="auto"/>
                <w:lang w:val="ru-RU"/>
              </w:rPr>
              <w:t>Анализ использования территорий, в отношении которых вносятся изменения в Генеральный план</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2.2.</w:t>
            </w:r>
            <w:r>
              <w:rPr>
                <w:rFonts w:hint="default" w:ascii="Times New Roman" w:hAnsi="Times New Roman" w:cs="Times New Roman"/>
                <w:b w:val="0"/>
                <w:bCs w:val="0"/>
                <w:color w:val="auto"/>
                <w:sz w:val="24"/>
                <w:szCs w:val="24"/>
                <w:highlight w:val="none"/>
                <w:shd w:val="clear" w:color="auto" w:fill="auto"/>
                <w:lang w:val="ru-RU"/>
              </w:rPr>
              <w:t xml:space="preserve"> Обоснование вносимых в генеральный план изменений</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2.3. </w:t>
            </w:r>
            <w:r>
              <w:rPr>
                <w:rFonts w:hint="default" w:ascii="Times New Roman" w:hAnsi="Times New Roman" w:cs="Times New Roman"/>
                <w:b w:val="0"/>
                <w:bCs w:val="0"/>
                <w:color w:val="auto"/>
                <w:sz w:val="24"/>
                <w:szCs w:val="24"/>
                <w:highlight w:val="none"/>
                <w:shd w:val="clear" w:color="auto" w:fill="auto"/>
                <w:lang w:val="ru-RU"/>
              </w:rPr>
              <w:t>Анализ соответствия предлагаемых изменений региональным нормативам градостроительного проектирования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2.4. </w:t>
            </w:r>
            <w:r>
              <w:rPr>
                <w:rFonts w:hint="default" w:ascii="Times New Roman" w:hAnsi="Times New Roman" w:cs="Times New Roman"/>
                <w:b w:val="0"/>
                <w:bCs w:val="0"/>
                <w:color w:val="auto"/>
                <w:sz w:val="24"/>
                <w:szCs w:val="24"/>
                <w:highlight w:val="none"/>
                <w:shd w:val="clear" w:color="auto" w:fill="auto"/>
                <w:lang w:val="ru-RU" w:eastAsia="zh-CN"/>
              </w:rPr>
              <w:t>Сведения об утвержденных документах стратегического планирования: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распорядительных средств соответсвующих бюджетов, предусматривающих создание объектов местного самоуправления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 xml:space="preserve">2.5. </w:t>
            </w:r>
            <w:r>
              <w:rPr>
                <w:rFonts w:hint="default" w:ascii="Times New Roman" w:hAnsi="Times New Roman" w:cs="Times New Roman"/>
                <w:b w:val="0"/>
                <w:bCs w:val="0"/>
                <w:color w:val="auto"/>
                <w:sz w:val="24"/>
                <w:szCs w:val="24"/>
                <w:highlight w:val="none"/>
                <w:shd w:val="clear" w:color="auto" w:fill="auto"/>
                <w:lang w:val="ru-RU"/>
              </w:rPr>
              <w:t>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2.6. </w:t>
            </w:r>
            <w:r>
              <w:rPr>
                <w:rFonts w:hint="default" w:ascii="Times New Roman" w:hAnsi="Times New Roman" w:cs="Times New Roman"/>
                <w:b w:val="0"/>
                <w:bCs w:val="0"/>
                <w:color w:val="auto"/>
                <w:sz w:val="24"/>
                <w:szCs w:val="24"/>
                <w:highlight w:val="none"/>
                <w:shd w:val="clear" w:color="auto" w:fill="auto"/>
                <w:lang w:val="ru-RU"/>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2.7. </w:t>
            </w:r>
            <w:r>
              <w:rPr>
                <w:rFonts w:hint="default" w:ascii="Times New Roman" w:hAnsi="Times New Roman" w:cs="Times New Roman"/>
                <w:b w:val="0"/>
                <w:bCs w:val="0"/>
                <w:color w:val="auto"/>
                <w:sz w:val="24"/>
                <w:szCs w:val="24"/>
                <w:highlight w:val="none"/>
                <w:shd w:val="clear" w:color="auto" w:fill="auto"/>
                <w:lang w:val="ru-RU"/>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ru-RU"/>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vAlign w:val="top"/>
          </w:tcPr>
          <w:p>
            <w:pPr>
              <w:widowControl w:val="0"/>
              <w:shd w:val="clear"/>
              <w:jc w:val="center"/>
              <w:rPr>
                <w:rFonts w:hint="default" w:ascii="Times New Roman" w:hAnsi="Times New Roman" w:cs="Times New Roman" w:eastAsiaTheme="minorEastAsia"/>
                <w:b/>
                <w:bCs/>
                <w:color w:val="auto"/>
                <w:sz w:val="24"/>
                <w:szCs w:val="24"/>
                <w:highlight w:val="none"/>
                <w:vertAlign w:val="baseline"/>
                <w:lang w:val="ru-RU" w:eastAsia="zh-CN" w:bidi="ar-SA"/>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2.8. </w:t>
            </w:r>
            <w:r>
              <w:rPr>
                <w:rFonts w:hint="default" w:ascii="Times New Roman" w:hAnsi="Times New Roman" w:cs="Times New Roman"/>
                <w:b w:val="0"/>
                <w:bCs w:val="0"/>
                <w:color w:val="auto"/>
                <w:sz w:val="24"/>
                <w:szCs w:val="24"/>
                <w:highlight w:val="none"/>
                <w:shd w:val="clear" w:color="auto" w:fill="auto"/>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vAlign w:val="top"/>
          </w:tcPr>
          <w:p>
            <w:pPr>
              <w:widowControl w:val="0"/>
              <w:shd w:val="clear"/>
              <w:jc w:val="center"/>
              <w:rPr>
                <w:rFonts w:hint="default" w:ascii="Times New Roman" w:hAnsi="Times New Roman" w:cs="Times New Roman" w:eastAsiaTheme="minorEastAsia"/>
                <w:b/>
                <w:bCs/>
                <w:color w:val="auto"/>
                <w:sz w:val="24"/>
                <w:szCs w:val="24"/>
                <w:highlight w:val="none"/>
                <w:vertAlign w:val="baseline"/>
                <w:lang w:val="ru-RU" w:eastAsia="zh-CN" w:bidi="ar-SA"/>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2.9. </w:t>
            </w:r>
            <w:r>
              <w:rPr>
                <w:rFonts w:hint="default" w:ascii="Times New Roman" w:hAnsi="Times New Roman" w:cs="Times New Roman"/>
                <w:b w:val="0"/>
                <w:bCs w:val="0"/>
                <w:color w:val="auto"/>
                <w:sz w:val="24"/>
                <w:szCs w:val="24"/>
                <w:highlight w:val="none"/>
                <w:shd w:val="clear" w:color="auto" w:fill="auto"/>
                <w:lang w:val="ru-RU"/>
              </w:rPr>
              <w:t>Перечень и характеристика основных факторов риска возникновения чрезвычайных ситуаций природного и техногенного характера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2.10. </w:t>
            </w:r>
            <w:r>
              <w:rPr>
                <w:rFonts w:hint="default" w:ascii="Times New Roman" w:hAnsi="Times New Roman" w:cs="Times New Roman"/>
                <w:b w:val="0"/>
                <w:bCs w:val="0"/>
                <w:color w:val="auto"/>
                <w:sz w:val="24"/>
                <w:szCs w:val="24"/>
                <w:highlight w:val="none"/>
                <w:shd w:val="clear" w:color="auto" w:fill="auto"/>
                <w:lang w:val="ru-RU"/>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val="0"/>
              <w:bidi w:val="0"/>
              <w:adjustRightInd/>
              <w:snapToGrid/>
              <w:spacing w:before="0" w:after="0" w:line="240" w:lineRule="auto"/>
              <w:ind w:leftChars="0"/>
              <w:jc w:val="both"/>
              <w:textAlignment w:val="top"/>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2.11. </w:t>
            </w:r>
            <w:r>
              <w:rPr>
                <w:rFonts w:hint="default" w:ascii="Times New Roman" w:hAnsi="Times New Roman" w:cs="Times New Roman"/>
                <w:b w:val="0"/>
                <w:bCs w:val="0"/>
                <w:color w:val="auto"/>
                <w:sz w:val="24"/>
                <w:szCs w:val="24"/>
                <w:highlight w:val="none"/>
                <w:shd w:val="clear" w:color="auto" w:fill="auto"/>
                <w:lang w:val="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tabs>
                <w:tab w:val="left" w:pos="0"/>
              </w:tabs>
              <w:kinsoku/>
              <w:wordWrap/>
              <w:overflowPunct/>
              <w:topLinePunct w:val="0"/>
              <w:autoSpaceDE/>
              <w:autoSpaceDN w:val="0"/>
              <w:bidi w:val="0"/>
              <w:adjustRightInd/>
              <w:snapToGrid/>
              <w:spacing w:before="0" w:after="0" w:line="240" w:lineRule="auto"/>
              <w:ind w:leftChars="0"/>
              <w:jc w:val="both"/>
              <w:textAlignment w:val="top"/>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2.12.</w:t>
            </w:r>
            <w:r>
              <w:rPr>
                <w:rFonts w:hint="default" w:ascii="Times New Roman" w:hAnsi="Times New Roman" w:cs="Times New Roman"/>
                <w:b w:val="0"/>
                <w:bCs w:val="0"/>
                <w:color w:val="auto"/>
                <w:sz w:val="24"/>
                <w:szCs w:val="24"/>
                <w:highlight w:val="none"/>
                <w:shd w:val="clear" w:color="auto" w:fill="auto"/>
                <w:lang w:val="ru-RU"/>
              </w:rPr>
              <w:t xml:space="preserve"> Предмет согласования проекта изменений в генеральный план с уполномоченными органами</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3.</w:t>
            </w:r>
          </w:p>
        </w:tc>
        <w:tc>
          <w:tcPr>
            <w:tcW w:w="8964" w:type="dxa"/>
          </w:tcPr>
          <w:p>
            <w:pPr>
              <w:pStyle w:val="2"/>
              <w:keepNext/>
              <w:keepLines/>
              <w:pageBreakBefore w:val="0"/>
              <w:widowControl/>
              <w:numPr>
                <w:ilvl w:val="0"/>
                <w:numId w:val="0"/>
              </w:numPr>
              <w:shd w:val="clear"/>
              <w:tabs>
                <w:tab w:val="left" w:pos="680"/>
              </w:tabs>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 xml:space="preserve">Материалы по обоснованию изменений, вносимых в Генеральный план сельского поселения </w:t>
            </w:r>
            <w:r>
              <w:rPr>
                <w:rFonts w:hint="default" w:ascii="Times New Roman" w:hAnsi="Times New Roman"/>
                <w:b/>
                <w:bCs/>
                <w:color w:val="auto"/>
                <w:sz w:val="24"/>
                <w:szCs w:val="24"/>
                <w:highlight w:val="none"/>
                <w:shd w:val="clear" w:color="auto" w:fill="auto"/>
                <w:lang w:val="ru-RU"/>
              </w:rPr>
              <w:t xml:space="preserve">Александровка </w:t>
            </w:r>
            <w:r>
              <w:rPr>
                <w:rFonts w:hint="default" w:ascii="Times New Roman" w:hAnsi="Times New Roman" w:cs="Times New Roman"/>
                <w:b/>
                <w:bCs/>
                <w:color w:val="auto"/>
                <w:sz w:val="24"/>
                <w:szCs w:val="24"/>
                <w:highlight w:val="none"/>
                <w:shd w:val="clear" w:color="auto" w:fill="auto"/>
                <w:lang w:val="ru-RU"/>
              </w:rPr>
              <w:t xml:space="preserve">муниципального района </w:t>
            </w:r>
            <w:r>
              <w:rPr>
                <w:rFonts w:hint="default" w:ascii="Times New Roman" w:hAnsi="Times New Roman"/>
                <w:b/>
                <w:bCs/>
                <w:color w:val="auto"/>
                <w:sz w:val="24"/>
                <w:szCs w:val="24"/>
                <w:highlight w:val="none"/>
                <w:shd w:val="clear" w:color="auto" w:fill="auto"/>
                <w:lang w:val="ru-RU"/>
              </w:rPr>
              <w:t xml:space="preserve">Большеглушицкий </w:t>
            </w:r>
            <w:r>
              <w:rPr>
                <w:rFonts w:hint="default" w:ascii="Times New Roman" w:hAnsi="Times New Roman" w:cs="Times New Roman"/>
                <w:b/>
                <w:bCs/>
                <w:color w:val="auto"/>
                <w:sz w:val="24"/>
                <w:szCs w:val="24"/>
                <w:highlight w:val="none"/>
                <w:shd w:val="clear" w:color="auto" w:fill="auto"/>
                <w:lang w:val="ru-RU"/>
              </w:rPr>
              <w:t xml:space="preserve"> Самарской области, в виде карт</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restart"/>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3.1. </w:t>
            </w:r>
            <w:r>
              <w:rPr>
                <w:rFonts w:hint="default" w:ascii="Times New Roman" w:hAnsi="Times New Roman" w:cs="Times New Roman"/>
                <w:b w:val="0"/>
                <w:bCs w:val="0"/>
                <w:color w:val="auto"/>
                <w:sz w:val="24"/>
                <w:szCs w:val="24"/>
                <w:highlight w:val="none"/>
                <w:shd w:val="clear" w:color="auto" w:fill="auto"/>
                <w:lang w:val="ru-RU"/>
              </w:rPr>
              <w:t>Карта, отображающая границы поселения, муниципального округа, городского округа.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3.2. </w:t>
            </w:r>
            <w:r>
              <w:rPr>
                <w:rFonts w:hint="default" w:ascii="Times New Roman" w:hAnsi="Times New Roman" w:cs="Times New Roman"/>
                <w:b w:val="0"/>
                <w:bCs w:val="0"/>
                <w:color w:val="auto"/>
                <w:sz w:val="24"/>
                <w:szCs w:val="24"/>
                <w:highlight w:val="none"/>
                <w:shd w:val="clear" w:color="auto" w:fill="auto"/>
                <w:lang w:val="ru-RU"/>
              </w:rPr>
              <w:t>Карта, отображающая границы существующих населённых пунктов, входящих в состав поселения, муниципального округа, городского округа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3.3. </w:t>
            </w:r>
            <w:r>
              <w:rPr>
                <w:rFonts w:hint="default" w:ascii="Times New Roman" w:hAnsi="Times New Roman" w:cs="Times New Roman"/>
                <w:b w:val="0"/>
                <w:bCs w:val="0"/>
                <w:color w:val="auto"/>
                <w:sz w:val="24"/>
                <w:szCs w:val="24"/>
                <w:highlight w:val="none"/>
                <w:shd w:val="clear" w:color="auto" w:fill="auto"/>
                <w:lang w:val="ru-RU"/>
              </w:rPr>
              <w:t>Карта, отображающая местоположение существующих и строящихся объектов местного значения.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3.4. </w:t>
            </w:r>
            <w:r>
              <w:rPr>
                <w:rFonts w:hint="default" w:ascii="Times New Roman" w:hAnsi="Times New Roman" w:cs="Times New Roman"/>
                <w:b w:val="0"/>
                <w:bCs w:val="0"/>
                <w:color w:val="auto"/>
                <w:sz w:val="24"/>
                <w:szCs w:val="24"/>
                <w:highlight w:val="none"/>
                <w:shd w:val="clear" w:color="auto" w:fill="auto"/>
                <w:lang w:val="ru-RU"/>
              </w:rPr>
              <w:t>Карта, отображающая расположение особых экономических зон.</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3.5. </w:t>
            </w:r>
            <w:r>
              <w:rPr>
                <w:rFonts w:hint="default" w:ascii="Times New Roman" w:hAnsi="Times New Roman" w:cs="Times New Roman"/>
                <w:b w:val="0"/>
                <w:bCs w:val="0"/>
                <w:color w:val="auto"/>
                <w:sz w:val="24"/>
                <w:szCs w:val="24"/>
                <w:highlight w:val="none"/>
                <w:shd w:val="clear" w:color="auto" w:fill="auto"/>
                <w:lang w:val="ru-RU"/>
              </w:rPr>
              <w:t>Карта, отображающая расположение особо охраняемых природных территорий федерального, регионального, местного значения.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3.6. </w:t>
            </w:r>
            <w:r>
              <w:rPr>
                <w:rFonts w:hint="default" w:ascii="Times New Roman" w:hAnsi="Times New Roman" w:cs="Times New Roman"/>
                <w:b w:val="0"/>
                <w:bCs w:val="0"/>
                <w:color w:val="auto"/>
                <w:sz w:val="24"/>
                <w:szCs w:val="24"/>
                <w:highlight w:val="none"/>
                <w:shd w:val="clear" w:color="auto" w:fill="auto"/>
                <w:lang w:val="ru-RU"/>
              </w:rPr>
              <w:t>Карта, отображающая расположение территорий объектов культурного наследия.</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3.7. </w:t>
            </w:r>
            <w:r>
              <w:rPr>
                <w:rFonts w:hint="default" w:ascii="Times New Roman" w:hAnsi="Times New Roman" w:cs="Times New Roman"/>
                <w:b w:val="0"/>
                <w:bCs w:val="0"/>
                <w:color w:val="auto"/>
                <w:sz w:val="24"/>
                <w:szCs w:val="24"/>
                <w:highlight w:val="none"/>
                <w:shd w:val="clear" w:color="auto" w:fill="auto"/>
                <w:lang w:val="ru-RU"/>
              </w:rPr>
              <w:t>Карта, отображающая расположение зон с особыми условиями использования территорий.</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3.8. </w:t>
            </w:r>
            <w:r>
              <w:rPr>
                <w:rFonts w:hint="default" w:ascii="Times New Roman" w:hAnsi="Times New Roman" w:cs="Times New Roman"/>
                <w:b w:val="0"/>
                <w:bCs w:val="0"/>
                <w:color w:val="auto"/>
                <w:sz w:val="24"/>
                <w:szCs w:val="24"/>
                <w:highlight w:val="none"/>
                <w:shd w:val="clear" w:color="auto" w:fill="auto"/>
                <w:lang w:val="ru-RU"/>
              </w:rPr>
              <w:t>Карта, отображающая расположение территорий, подверженные риску возникновения чрезвычайных ситуаций природного и техногенного характера.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3.9. </w:t>
            </w:r>
            <w:r>
              <w:rPr>
                <w:rFonts w:hint="default" w:ascii="Times New Roman" w:hAnsi="Times New Roman" w:cs="Times New Roman"/>
                <w:b w:val="0"/>
                <w:bCs w:val="0"/>
                <w:color w:val="auto"/>
                <w:sz w:val="24"/>
                <w:szCs w:val="24"/>
                <w:highlight w:val="none"/>
                <w:shd w:val="clear" w:color="auto" w:fill="auto"/>
                <w:lang w:val="ru-RU"/>
              </w:rPr>
              <w:t>Карта, отображающая границы лесничеств и лесопарков.</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widowControl w:val="0"/>
              <w:shd w:val="clear"/>
              <w:jc w:val="center"/>
              <w:rPr>
                <w:rFonts w:hint="default" w:ascii="Times New Roman" w:hAnsi="Times New Roman" w:cs="Times New Roman"/>
                <w:b/>
                <w:bCs/>
                <w:color w:val="auto"/>
                <w:sz w:val="24"/>
                <w:szCs w:val="24"/>
                <w:highlight w:val="none"/>
                <w:vertAlign w:val="baseline"/>
                <w:lang w:val="ru-RU"/>
              </w:rPr>
            </w:pP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both"/>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vertAlign w:val="baseline"/>
                <w:lang w:val="ru-RU"/>
              </w:rPr>
              <w:t xml:space="preserve">3.10. </w:t>
            </w:r>
            <w:r>
              <w:rPr>
                <w:rFonts w:hint="default" w:ascii="Times New Roman" w:hAnsi="Times New Roman" w:cs="Times New Roman"/>
                <w:b w:val="0"/>
                <w:bCs w:val="0"/>
                <w:color w:val="auto"/>
                <w:sz w:val="24"/>
                <w:szCs w:val="24"/>
                <w:highlight w:val="none"/>
                <w:shd w:val="clear" w:color="auto" w:fill="auto"/>
                <w:lang w:val="ru-RU"/>
              </w:rPr>
              <w:t>Карта, отображающая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en-US"/>
              </w:rPr>
            </w:pPr>
            <w:r>
              <w:rPr>
                <w:rFonts w:hint="default" w:cs="Times New Roman"/>
                <w:b/>
                <w:bCs/>
                <w:color w:val="auto"/>
                <w:sz w:val="24"/>
                <w:szCs w:val="24"/>
                <w:highlight w:val="none"/>
                <w:vertAlign w:val="baseline"/>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val="0"/>
              <w:shd w:val="clear"/>
              <w:jc w:val="center"/>
              <w:rPr>
                <w:rFonts w:hint="default" w:ascii="Times New Roman" w:hAnsi="Times New Roman" w:cs="Times New Roman" w:eastAsiaTheme="minorEastAsia"/>
                <w:b/>
                <w:bCs/>
                <w:color w:val="auto"/>
                <w:sz w:val="24"/>
                <w:szCs w:val="24"/>
                <w:highlight w:val="none"/>
                <w:vertAlign w:val="baseline"/>
                <w:lang w:val="ru-RU" w:eastAsia="zh-CN" w:bidi="ar-SA"/>
              </w:rPr>
            </w:pPr>
            <w:r>
              <w:rPr>
                <w:rFonts w:hint="default" w:ascii="Times New Roman" w:hAnsi="Times New Roman" w:cs="Times New Roman"/>
                <w:b/>
                <w:bCs/>
                <w:color w:val="auto"/>
                <w:sz w:val="24"/>
                <w:szCs w:val="24"/>
                <w:highlight w:val="none"/>
                <w:vertAlign w:val="baseline"/>
                <w:lang w:val="ru-RU"/>
              </w:rPr>
              <w:t>4.</w:t>
            </w: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left"/>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Сведения об уровне обеспеченности объектами регионального и местного значения и их территориальной доступности</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val="0"/>
              <w:shd w:val="clear"/>
              <w:jc w:val="center"/>
              <w:rPr>
                <w:rFonts w:hint="default" w:ascii="Times New Roman" w:hAnsi="Times New Roman" w:cs="Times New Roman" w:eastAsiaTheme="minorEastAsia"/>
                <w:b/>
                <w:bCs/>
                <w:color w:val="auto"/>
                <w:sz w:val="24"/>
                <w:szCs w:val="24"/>
                <w:highlight w:val="none"/>
                <w:vertAlign w:val="baseline"/>
                <w:lang w:val="ru-RU" w:eastAsia="zh-CN" w:bidi="ar-SA"/>
              </w:rPr>
            </w:pPr>
            <w:r>
              <w:rPr>
                <w:rFonts w:hint="default" w:ascii="Times New Roman" w:hAnsi="Times New Roman" w:cs="Times New Roman"/>
                <w:b/>
                <w:bCs/>
                <w:color w:val="auto"/>
                <w:sz w:val="24"/>
                <w:szCs w:val="24"/>
                <w:highlight w:val="none"/>
                <w:vertAlign w:val="baseline"/>
                <w:lang w:val="ru-RU"/>
              </w:rPr>
              <w:t>5.</w:t>
            </w:r>
          </w:p>
        </w:tc>
        <w:tc>
          <w:tcPr>
            <w:tcW w:w="8964" w:type="dxa"/>
          </w:tcPr>
          <w:p>
            <w:pPr>
              <w:pStyle w:val="2"/>
              <w:keepNext/>
              <w:keepLines/>
              <w:pageBreakBefore w:val="0"/>
              <w:widowControl/>
              <w:numPr>
                <w:ilvl w:val="0"/>
                <w:numId w:val="0"/>
              </w:numPr>
              <w:shd w:val="clear"/>
              <w:kinsoku/>
              <w:wordWrap/>
              <w:overflowPunct/>
              <w:topLinePunct w:val="0"/>
              <w:autoSpaceDE/>
              <w:autoSpaceDN/>
              <w:bidi w:val="0"/>
              <w:adjustRightInd/>
              <w:snapToGrid/>
              <w:spacing w:before="0" w:after="0" w:line="240" w:lineRule="auto"/>
              <w:ind w:leftChars="0"/>
              <w:jc w:val="left"/>
              <w:textAlignment w:val="auto"/>
              <w:rPr>
                <w:rFonts w:hint="default" w:ascii="Times New Roman" w:hAnsi="Times New Roman" w:cs="Times New Roman"/>
                <w:b/>
                <w:bCs/>
                <w:color w:val="auto"/>
                <w:sz w:val="24"/>
                <w:szCs w:val="24"/>
                <w:highlight w:val="none"/>
                <w:vertAlign w:val="baseline"/>
                <w:lang w:val="ru-RU"/>
              </w:rPr>
            </w:pPr>
            <w:r>
              <w:rPr>
                <w:rFonts w:hint="default" w:ascii="Times New Roman" w:hAnsi="Times New Roman" w:cs="Times New Roman"/>
                <w:b/>
                <w:bCs/>
                <w:color w:val="auto"/>
                <w:sz w:val="24"/>
                <w:szCs w:val="24"/>
                <w:highlight w:val="none"/>
                <w:shd w:val="clear" w:color="auto" w:fill="auto"/>
                <w:lang w:val="ru-RU"/>
              </w:rPr>
              <w:t xml:space="preserve">Внесение изменений в утверждаемую часть Генерального плана сельского поселения </w:t>
            </w:r>
            <w:r>
              <w:rPr>
                <w:rFonts w:hint="default" w:ascii="Times New Roman" w:hAnsi="Times New Roman"/>
                <w:b/>
                <w:bCs/>
                <w:color w:val="auto"/>
                <w:sz w:val="24"/>
                <w:szCs w:val="24"/>
                <w:highlight w:val="none"/>
                <w:shd w:val="clear" w:color="auto" w:fill="auto"/>
                <w:lang w:val="ru-RU"/>
              </w:rPr>
              <w:t xml:space="preserve">Александровка </w:t>
            </w:r>
            <w:r>
              <w:rPr>
                <w:rFonts w:hint="default" w:ascii="Times New Roman" w:hAnsi="Times New Roman" w:cs="Times New Roman"/>
                <w:b/>
                <w:bCs/>
                <w:color w:val="auto"/>
                <w:sz w:val="24"/>
                <w:szCs w:val="24"/>
                <w:highlight w:val="none"/>
                <w:shd w:val="clear" w:color="auto" w:fill="auto"/>
                <w:lang w:val="ru-RU"/>
              </w:rPr>
              <w:t xml:space="preserve">муниципального района </w:t>
            </w:r>
            <w:r>
              <w:rPr>
                <w:rFonts w:hint="default" w:ascii="Times New Roman" w:hAnsi="Times New Roman"/>
                <w:b/>
                <w:bCs/>
                <w:color w:val="auto"/>
                <w:sz w:val="24"/>
                <w:szCs w:val="24"/>
                <w:highlight w:val="none"/>
                <w:shd w:val="clear" w:color="auto" w:fill="auto"/>
                <w:lang w:val="ru-RU"/>
              </w:rPr>
              <w:t xml:space="preserve">Большеглушицкий </w:t>
            </w:r>
            <w:r>
              <w:rPr>
                <w:rFonts w:hint="default" w:ascii="Times New Roman" w:hAnsi="Times New Roman" w:cs="Times New Roman"/>
                <w:b/>
                <w:bCs/>
                <w:color w:val="auto"/>
                <w:sz w:val="24"/>
                <w:szCs w:val="24"/>
                <w:highlight w:val="none"/>
                <w:shd w:val="clear" w:color="auto" w:fill="auto"/>
                <w:lang w:val="ru-RU"/>
              </w:rPr>
              <w:t xml:space="preserve"> Самарской области</w:t>
            </w:r>
          </w:p>
        </w:tc>
        <w:tc>
          <w:tcPr>
            <w:tcW w:w="800" w:type="dxa"/>
            <w:vAlign w:val="center"/>
          </w:tcPr>
          <w:p>
            <w:pPr>
              <w:widowControl w:val="0"/>
              <w:shd w:val="clear"/>
              <w:jc w:val="center"/>
              <w:rPr>
                <w:rFonts w:hint="default" w:ascii="Times New Roman" w:hAnsi="Times New Roman" w:cs="Times New Roman"/>
                <w:b/>
                <w:bCs/>
                <w:color w:val="auto"/>
                <w:sz w:val="24"/>
                <w:szCs w:val="24"/>
                <w:highlight w:val="none"/>
                <w:vertAlign w:val="baseline"/>
                <w:lang w:val="ru-RU"/>
              </w:rPr>
            </w:pPr>
            <w:r>
              <w:rPr>
                <w:rFonts w:hint="default" w:cs="Times New Roman"/>
                <w:b/>
                <w:bCs/>
                <w:color w:val="auto"/>
                <w:sz w:val="24"/>
                <w:szCs w:val="24"/>
                <w:highlight w:val="none"/>
                <w:vertAlign w:val="baseline"/>
                <w:lang w:val="en-US"/>
              </w:rPr>
              <w:t>25</w:t>
            </w:r>
          </w:p>
        </w:tc>
      </w:tr>
    </w:tbl>
    <w:p>
      <w:pPr>
        <w:keepNext w:val="0"/>
        <w:keepLines w:val="0"/>
        <w:pageBreakBefore w:val="0"/>
        <w:widowControl/>
        <w:shd w:val="clear"/>
        <w:kinsoku/>
        <w:wordWrap/>
        <w:overflowPunct/>
        <w:topLinePunct w:val="0"/>
        <w:autoSpaceDE/>
        <w:autoSpaceDN/>
        <w:bidi w:val="0"/>
        <w:adjustRightInd/>
        <w:snapToGrid/>
        <w:spacing w:line="87" w:lineRule="auto"/>
        <w:textAlignment w:val="auto"/>
        <w:rPr>
          <w:rFonts w:hint="default" w:ascii="Times New Roman" w:hAnsi="Times New Roman" w:cs="Times New Roman"/>
          <w:b/>
          <w:bCs/>
          <w:color w:val="auto"/>
          <w:sz w:val="24"/>
          <w:szCs w:val="24"/>
          <w:highlight w:val="none"/>
          <w:lang w:val="ru-RU"/>
        </w:rPr>
      </w:pPr>
    </w:p>
    <w:p>
      <w:pPr>
        <w:shd w:val="clear"/>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lang w:val="ru-RU"/>
        </w:rPr>
        <w:br w:type="page"/>
      </w:r>
    </w:p>
    <w:p>
      <w:pPr>
        <w:pStyle w:val="2"/>
        <w:keepNext/>
        <w:keepLines/>
        <w:pageBreakBefore w:val="0"/>
        <w:widowControl/>
        <w:numPr>
          <w:ilvl w:val="0"/>
          <w:numId w:val="1"/>
        </w:numPr>
        <w:shd w:val="clear"/>
        <w:kinsoku/>
        <w:wordWrap/>
        <w:overflowPunct/>
        <w:topLinePunct w:val="0"/>
        <w:autoSpaceDE/>
        <w:autoSpaceDN/>
        <w:bidi w:val="0"/>
        <w:adjustRightInd/>
        <w:snapToGrid/>
        <w:spacing w:before="0" w:after="0" w:line="240" w:lineRule="auto"/>
        <w:ind w:left="-17" w:leftChars="-7" w:firstLine="499" w:firstLineChars="207"/>
        <w:jc w:val="center"/>
        <w:textAlignment w:val="auto"/>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lang w:val="ru-RU"/>
        </w:rPr>
        <w:t>Общее положение</w:t>
      </w:r>
    </w:p>
    <w:p>
      <w:pPr>
        <w:shd w:val="clear"/>
        <w:ind w:left="-17" w:leftChars="-7" w:firstLine="496" w:firstLineChars="207"/>
        <w:rPr>
          <w:rFonts w:hint="default"/>
          <w:highlight w:val="none"/>
          <w:lang w:val="ru-RU"/>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Генеральный план </w:t>
      </w:r>
      <w:r>
        <w:rPr>
          <w:rFonts w:hint="default" w:ascii="Times New Roman" w:hAnsi="Times New Roman" w:cs="Times New Roman"/>
          <w:b w:val="0"/>
          <w:bCs w:val="0"/>
          <w:color w:val="auto"/>
          <w:sz w:val="24"/>
          <w:szCs w:val="24"/>
          <w:highlight w:val="none"/>
          <w:shd w:val="clear" w:color="auto" w:fill="auto"/>
          <w:lang w:val="ru-RU"/>
        </w:rPr>
        <w:t xml:space="preserve">сельского поселения </w:t>
      </w:r>
      <w:r>
        <w:rPr>
          <w:rFonts w:hint="default" w:ascii="Times New Roman" w:hAnsi="Times New Roman"/>
          <w:b w:val="0"/>
          <w:bCs w:val="0"/>
          <w:color w:val="auto"/>
          <w:sz w:val="24"/>
          <w:szCs w:val="24"/>
          <w:highlight w:val="none"/>
          <w:shd w:val="clear" w:color="auto" w:fill="auto"/>
          <w:lang w:val="ru-RU"/>
        </w:rPr>
        <w:t xml:space="preserve">Александровка </w:t>
      </w:r>
      <w:r>
        <w:rPr>
          <w:rFonts w:hint="default" w:ascii="Times New Roman" w:hAnsi="Times New Roman" w:cs="Times New Roman"/>
          <w:b w:val="0"/>
          <w:bCs w:val="0"/>
          <w:color w:val="auto"/>
          <w:sz w:val="24"/>
          <w:szCs w:val="24"/>
          <w:highlight w:val="none"/>
          <w:shd w:val="clear" w:color="auto" w:fill="auto"/>
          <w:lang w:val="ru-RU"/>
        </w:rPr>
        <w:t xml:space="preserve">муниципального района </w:t>
      </w:r>
      <w:r>
        <w:rPr>
          <w:rFonts w:hint="default" w:ascii="Times New Roman" w:hAnsi="Times New Roman"/>
          <w:b w:val="0"/>
          <w:bCs w:val="0"/>
          <w:color w:val="auto"/>
          <w:sz w:val="24"/>
          <w:szCs w:val="24"/>
          <w:highlight w:val="none"/>
          <w:shd w:val="clear" w:color="auto" w:fill="auto"/>
          <w:lang w:val="ru-RU"/>
        </w:rPr>
        <w:t xml:space="preserve">Большеглушицкий  </w:t>
      </w:r>
      <w:r>
        <w:rPr>
          <w:rFonts w:hint="default" w:ascii="Times New Roman" w:hAnsi="Times New Roman" w:cs="Times New Roman"/>
          <w:b w:val="0"/>
          <w:bCs w:val="0"/>
          <w:color w:val="auto"/>
          <w:sz w:val="24"/>
          <w:szCs w:val="24"/>
          <w:highlight w:val="none"/>
          <w:shd w:val="clear" w:color="auto" w:fill="auto"/>
          <w:lang w:val="ru-RU"/>
        </w:rPr>
        <w:t>Самарской области</w:t>
      </w:r>
      <w:r>
        <w:rPr>
          <w:rFonts w:hint="default" w:ascii="Times New Roman" w:hAnsi="Times New Roman" w:cs="Times New Roman"/>
          <w:color w:val="auto"/>
          <w:sz w:val="24"/>
          <w:szCs w:val="24"/>
          <w:highlight w:val="none"/>
        </w:rPr>
        <w:t xml:space="preserve"> утвержден </w:t>
      </w:r>
      <w:r>
        <w:rPr>
          <w:rFonts w:hint="default" w:ascii="Times New Roman" w:hAnsi="Times New Roman"/>
          <w:color w:val="auto"/>
          <w:sz w:val="24"/>
          <w:szCs w:val="24"/>
          <w:highlight w:val="none"/>
        </w:rPr>
        <w:t>решением Собрания представителей сельского поселения Александровка муниципального района Большеглушицкий Самарской области от 28.11.2013 № 120</w:t>
      </w:r>
      <w:r>
        <w:rPr>
          <w:rFonts w:hint="default" w:ascii="Times New Roman" w:hAnsi="Times New Roman" w:cs="Times New Roman"/>
          <w:color w:val="auto"/>
          <w:sz w:val="24"/>
          <w:szCs w:val="24"/>
          <w:highlight w:val="none"/>
        </w:rPr>
        <w:t>.</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b w:val="0"/>
          <w:bCs w:val="0"/>
          <w:color w:val="auto"/>
          <w:sz w:val="24"/>
          <w:szCs w:val="24"/>
          <w:highlight w:val="none"/>
          <w:shd w:val="clear" w:color="auto" w:fill="auto"/>
          <w:lang w:val="ru-RU"/>
        </w:rPr>
      </w:pPr>
      <w:r>
        <w:rPr>
          <w:rFonts w:hint="default" w:ascii="Times New Roman" w:hAnsi="Times New Roman" w:cs="Times New Roman"/>
          <w:b w:val="0"/>
          <w:bCs w:val="0"/>
          <w:color w:val="auto"/>
          <w:sz w:val="24"/>
          <w:szCs w:val="24"/>
          <w:highlight w:val="none"/>
          <w:shd w:val="clear" w:color="auto" w:fill="auto"/>
          <w:lang w:val="ru-RU" w:eastAsia="zh-CN"/>
        </w:rPr>
        <w:t>Проект в</w:t>
      </w:r>
      <w:r>
        <w:rPr>
          <w:rFonts w:hint="default" w:ascii="Times New Roman" w:hAnsi="Times New Roman" w:cs="Times New Roman"/>
          <w:b w:val="0"/>
          <w:bCs w:val="0"/>
          <w:color w:val="auto"/>
          <w:sz w:val="24"/>
          <w:szCs w:val="24"/>
          <w:highlight w:val="none"/>
          <w:shd w:val="clear" w:color="auto" w:fill="auto"/>
          <w:lang w:val="en-US" w:eastAsia="zh-CN"/>
        </w:rPr>
        <w:t xml:space="preserve">несение изменений в </w:t>
      </w:r>
      <w:r>
        <w:rPr>
          <w:rFonts w:hint="default" w:ascii="Times New Roman" w:hAnsi="Times New Roman" w:cs="Times New Roman"/>
          <w:b w:val="0"/>
          <w:bCs w:val="0"/>
          <w:color w:val="auto"/>
          <w:sz w:val="24"/>
          <w:szCs w:val="24"/>
          <w:highlight w:val="none"/>
          <w:shd w:val="clear" w:color="auto" w:fill="auto"/>
          <w:lang w:val="ru-RU" w:eastAsia="zh-CN"/>
        </w:rPr>
        <w:t>Г</w:t>
      </w:r>
      <w:r>
        <w:rPr>
          <w:rFonts w:hint="default" w:ascii="Times New Roman" w:hAnsi="Times New Roman" w:cs="Times New Roman"/>
          <w:b w:val="0"/>
          <w:bCs w:val="0"/>
          <w:color w:val="auto"/>
          <w:sz w:val="24"/>
          <w:szCs w:val="24"/>
          <w:highlight w:val="none"/>
          <w:shd w:val="clear" w:color="auto" w:fill="auto"/>
          <w:lang w:val="en-US" w:eastAsia="zh-CN"/>
        </w:rPr>
        <w:t xml:space="preserve">енеральный план выполнено на основании </w:t>
      </w:r>
      <w:r>
        <w:rPr>
          <w:rFonts w:hint="default" w:ascii="Times New Roman" w:hAnsi="Times New Roman" w:cs="Times New Roman"/>
          <w:b w:val="0"/>
          <w:bCs w:val="0"/>
          <w:color w:val="auto"/>
          <w:sz w:val="24"/>
          <w:szCs w:val="24"/>
          <w:highlight w:val="none"/>
          <w:shd w:val="clear" w:color="auto" w:fill="auto"/>
          <w:lang w:val="ru-RU"/>
        </w:rPr>
        <w:t xml:space="preserve">договора  №3229923/0213Э от 17.07.2023 между </w:t>
      </w:r>
      <w:r>
        <w:rPr>
          <w:rFonts w:hint="default" w:ascii="Times New Roman" w:hAnsi="Times New Roman" w:cs="Times New Roman"/>
          <w:b w:val="0"/>
          <w:bCs w:val="0"/>
          <w:color w:val="auto"/>
          <w:sz w:val="24"/>
          <w:szCs w:val="24"/>
          <w:highlight w:val="none"/>
          <w:shd w:val="clear" w:color="auto" w:fill="auto"/>
          <w:lang w:val="en-US" w:eastAsia="zh-CN"/>
        </w:rPr>
        <w:t>Акционерн</w:t>
      </w:r>
      <w:r>
        <w:rPr>
          <w:rFonts w:hint="default" w:cs="Times New Roman"/>
          <w:b w:val="0"/>
          <w:bCs w:val="0"/>
          <w:color w:val="auto"/>
          <w:sz w:val="24"/>
          <w:szCs w:val="24"/>
          <w:highlight w:val="none"/>
          <w:shd w:val="clear" w:color="auto" w:fill="auto"/>
          <w:lang w:val="ru-RU" w:eastAsia="zh-CN"/>
        </w:rPr>
        <w:t>ым</w:t>
      </w:r>
      <w:r>
        <w:rPr>
          <w:rFonts w:hint="default" w:ascii="Times New Roman" w:hAnsi="Times New Roman" w:cs="Times New Roman"/>
          <w:b w:val="0"/>
          <w:bCs w:val="0"/>
          <w:color w:val="auto"/>
          <w:sz w:val="24"/>
          <w:szCs w:val="24"/>
          <w:highlight w:val="none"/>
          <w:shd w:val="clear" w:color="auto" w:fill="auto"/>
          <w:lang w:val="en-US" w:eastAsia="zh-CN"/>
        </w:rPr>
        <w:t xml:space="preserve"> общество</w:t>
      </w:r>
      <w:r>
        <w:rPr>
          <w:rFonts w:hint="default" w:cs="Times New Roman"/>
          <w:b w:val="0"/>
          <w:bCs w:val="0"/>
          <w:color w:val="auto"/>
          <w:sz w:val="24"/>
          <w:szCs w:val="24"/>
          <w:highlight w:val="none"/>
          <w:shd w:val="clear" w:color="auto" w:fill="auto"/>
          <w:lang w:val="ru-RU" w:eastAsia="zh-CN"/>
        </w:rPr>
        <w:t>м</w:t>
      </w:r>
      <w:r>
        <w:rPr>
          <w:rFonts w:hint="default" w:ascii="Times New Roman" w:hAnsi="Times New Roman" w:cs="Times New Roman"/>
          <w:b w:val="0"/>
          <w:bCs w:val="0"/>
          <w:color w:val="auto"/>
          <w:sz w:val="24"/>
          <w:szCs w:val="24"/>
          <w:highlight w:val="none"/>
          <w:shd w:val="clear" w:color="auto" w:fill="auto"/>
          <w:lang w:val="en-US" w:eastAsia="zh-CN"/>
        </w:rPr>
        <w:t xml:space="preserve"> «Самаранефтегаз» (АО «Самаранефтегаз»)</w:t>
      </w:r>
      <w:r>
        <w:rPr>
          <w:rFonts w:hint="default" w:ascii="Times New Roman" w:hAnsi="Times New Roman" w:cs="Times New Roman"/>
          <w:b w:val="0"/>
          <w:bCs w:val="0"/>
          <w:color w:val="auto"/>
          <w:sz w:val="24"/>
          <w:szCs w:val="24"/>
          <w:highlight w:val="none"/>
          <w:shd w:val="clear" w:color="auto" w:fill="auto"/>
          <w:lang w:val="ru-RU"/>
        </w:rPr>
        <w:t xml:space="preserve"> (далее – Заказчик) и Муниципальным предприятием города Самары «Архитектурно-планировочное бюро».</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Настоящие материалы подготовлены с целью обоснования внесения изменений в Генеральный план </w:t>
      </w:r>
      <w:r>
        <w:rPr>
          <w:rFonts w:hint="default" w:ascii="Times New Roman" w:hAnsi="Times New Roman" w:cs="Times New Roman"/>
          <w:b w:val="0"/>
          <w:bCs w:val="0"/>
          <w:color w:val="auto"/>
          <w:sz w:val="24"/>
          <w:szCs w:val="24"/>
          <w:highlight w:val="none"/>
          <w:shd w:val="clear" w:color="auto" w:fill="auto"/>
          <w:lang w:val="ru-RU"/>
        </w:rPr>
        <w:t xml:space="preserve">сельского поселения </w:t>
      </w:r>
      <w:r>
        <w:rPr>
          <w:rFonts w:hint="default" w:ascii="Times New Roman" w:hAnsi="Times New Roman"/>
          <w:b w:val="0"/>
          <w:bCs w:val="0"/>
          <w:color w:val="auto"/>
          <w:sz w:val="24"/>
          <w:szCs w:val="24"/>
          <w:highlight w:val="none"/>
          <w:shd w:val="clear" w:color="auto" w:fill="auto"/>
          <w:lang w:val="ru-RU"/>
        </w:rPr>
        <w:t xml:space="preserve">Александровка </w:t>
      </w:r>
      <w:r>
        <w:rPr>
          <w:rFonts w:hint="default" w:ascii="Times New Roman" w:hAnsi="Times New Roman" w:cs="Times New Roman"/>
          <w:b w:val="0"/>
          <w:bCs w:val="0"/>
          <w:color w:val="auto"/>
          <w:sz w:val="24"/>
          <w:szCs w:val="24"/>
          <w:highlight w:val="none"/>
          <w:shd w:val="clear" w:color="auto" w:fill="auto"/>
          <w:lang w:val="ru-RU"/>
        </w:rPr>
        <w:t xml:space="preserve">муниципального района </w:t>
      </w:r>
      <w:r>
        <w:rPr>
          <w:rFonts w:hint="default" w:ascii="Times New Roman" w:hAnsi="Times New Roman"/>
          <w:b w:val="0"/>
          <w:bCs w:val="0"/>
          <w:color w:val="auto"/>
          <w:sz w:val="24"/>
          <w:szCs w:val="24"/>
          <w:highlight w:val="none"/>
          <w:shd w:val="clear" w:color="auto" w:fill="auto"/>
          <w:lang w:val="ru-RU"/>
        </w:rPr>
        <w:t xml:space="preserve">Большеглушицкий  </w:t>
      </w:r>
      <w:r>
        <w:rPr>
          <w:rFonts w:hint="default" w:ascii="Times New Roman" w:hAnsi="Times New Roman" w:cs="Times New Roman"/>
          <w:b w:val="0"/>
          <w:bCs w:val="0"/>
          <w:color w:val="auto"/>
          <w:sz w:val="24"/>
          <w:szCs w:val="24"/>
          <w:highlight w:val="none"/>
          <w:shd w:val="clear" w:color="auto" w:fill="auto"/>
          <w:lang w:val="ru-RU"/>
        </w:rPr>
        <w:t>Самарс</w:t>
      </w:r>
      <w:r>
        <w:rPr>
          <w:rFonts w:hint="default" w:ascii="Times New Roman" w:hAnsi="Times New Roman" w:cs="Times New Roman"/>
          <w:color w:val="auto"/>
          <w:sz w:val="24"/>
          <w:szCs w:val="24"/>
          <w:highlight w:val="none"/>
          <w:lang w:val="ru-RU"/>
        </w:rPr>
        <w:t>кой области</w:t>
      </w:r>
      <w:r>
        <w:rPr>
          <w:rFonts w:hint="default" w:ascii="Times New Roman" w:hAnsi="Times New Roman" w:cs="Times New Roman"/>
          <w:color w:val="auto"/>
          <w:sz w:val="24"/>
          <w:szCs w:val="24"/>
          <w:highlight w:val="none"/>
        </w:rPr>
        <w:t>, в части установления</w:t>
      </w:r>
      <w:r>
        <w:rPr>
          <w:rFonts w:hint="default" w:ascii="Times New Roman" w:hAnsi="Times New Roman" w:cs="Times New Roman"/>
          <w:b w:val="0"/>
          <w:bCs w:val="0"/>
          <w:highlight w:val="none"/>
          <w:lang w:val="ru-RU"/>
        </w:rPr>
        <w:t xml:space="preserve"> для территории, занимаемой земельными участками с кадастровыми номерами </w:t>
      </w:r>
      <w:r>
        <w:rPr>
          <w:rFonts w:hint="default" w:ascii="Times New Roman" w:hAnsi="Times New Roman"/>
          <w:b/>
          <w:bCs/>
          <w:highlight w:val="none"/>
          <w:lang w:val="ru-RU"/>
        </w:rPr>
        <w:t>63:14:0201001:121</w:t>
      </w:r>
      <w:r>
        <w:rPr>
          <w:rFonts w:hint="default" w:ascii="Times New Roman" w:hAnsi="Times New Roman" w:cs="Times New Roman"/>
          <w:b/>
          <w:bCs/>
          <w:highlight w:val="none"/>
          <w:lang w:val="ru-RU"/>
        </w:rPr>
        <w:t xml:space="preserve">, </w:t>
      </w:r>
      <w:r>
        <w:rPr>
          <w:rFonts w:hint="default" w:ascii="Times New Roman" w:hAnsi="Times New Roman"/>
          <w:b/>
          <w:bCs/>
          <w:highlight w:val="none"/>
          <w:lang w:val="ru-RU"/>
        </w:rPr>
        <w:t>63:14:0201001:339</w:t>
      </w:r>
      <w:r>
        <w:rPr>
          <w:rFonts w:hint="default" w:ascii="Times New Roman" w:hAnsi="Times New Roman" w:cs="Times New Roman"/>
          <w:b/>
          <w:bCs/>
          <w:highlight w:val="none"/>
          <w:lang w:val="ru-RU"/>
        </w:rPr>
        <w:t xml:space="preserve">, </w:t>
      </w:r>
      <w:r>
        <w:rPr>
          <w:rFonts w:hint="default" w:ascii="Times New Roman" w:hAnsi="Times New Roman"/>
          <w:b/>
          <w:bCs/>
          <w:highlight w:val="none"/>
          <w:lang w:val="ru-RU"/>
        </w:rPr>
        <w:t>63:14:0201001:340</w:t>
      </w:r>
      <w:r>
        <w:rPr>
          <w:rFonts w:hint="default"/>
          <w:b/>
          <w:bCs/>
          <w:highlight w:val="none"/>
          <w:lang w:val="ru-RU"/>
        </w:rPr>
        <w:t xml:space="preserve">, </w:t>
      </w:r>
      <w:r>
        <w:rPr>
          <w:rFonts w:hint="default" w:ascii="Times New Roman" w:hAnsi="Times New Roman"/>
          <w:b/>
          <w:bCs/>
          <w:highlight w:val="none"/>
          <w:lang w:val="ru-RU"/>
        </w:rPr>
        <w:t>63:14:0203001:65</w:t>
      </w:r>
      <w:r>
        <w:rPr>
          <w:rFonts w:hint="default"/>
          <w:b/>
          <w:bCs/>
          <w:highlight w:val="none"/>
          <w:lang w:val="ru-RU"/>
        </w:rPr>
        <w:t xml:space="preserve">, </w:t>
      </w:r>
      <w:r>
        <w:rPr>
          <w:rFonts w:hint="default" w:ascii="Times New Roman" w:hAnsi="Times New Roman"/>
          <w:b/>
          <w:bCs/>
          <w:highlight w:val="none"/>
          <w:lang w:val="ru-RU"/>
        </w:rPr>
        <w:t>63:14:0203001:66</w:t>
      </w:r>
      <w:r>
        <w:rPr>
          <w:rFonts w:hint="default"/>
          <w:b/>
          <w:bCs/>
          <w:highlight w:val="none"/>
          <w:lang w:val="ru-RU"/>
        </w:rPr>
        <w:t xml:space="preserve">, </w:t>
      </w:r>
      <w:r>
        <w:rPr>
          <w:rFonts w:hint="default" w:ascii="Times New Roman" w:hAnsi="Times New Roman"/>
          <w:b/>
          <w:bCs/>
          <w:highlight w:val="none"/>
          <w:lang w:val="ru-RU"/>
        </w:rPr>
        <w:t>63:14:0203002:273</w:t>
      </w:r>
      <w:r>
        <w:rPr>
          <w:rFonts w:hint="default"/>
          <w:b/>
          <w:bCs/>
          <w:highlight w:val="none"/>
          <w:lang w:val="ru-RU"/>
        </w:rPr>
        <w:t xml:space="preserve">, </w:t>
      </w:r>
      <w:r>
        <w:rPr>
          <w:rFonts w:hint="default" w:ascii="Times New Roman" w:hAnsi="Times New Roman"/>
          <w:b/>
          <w:bCs/>
          <w:highlight w:val="none"/>
          <w:lang w:val="ru-RU"/>
        </w:rPr>
        <w:t>63:14:0203002:275</w:t>
      </w:r>
      <w:r>
        <w:rPr>
          <w:rFonts w:hint="default" w:ascii="Times New Roman" w:hAnsi="Times New Roman" w:cs="Times New Roman"/>
          <w:b w:val="0"/>
          <w:bCs w:val="0"/>
          <w:highlight w:val="none"/>
          <w:lang w:val="ru-RU"/>
        </w:rPr>
        <w:t xml:space="preserve"> и территориями, планируемы</w:t>
      </w:r>
      <w:r>
        <w:rPr>
          <w:rFonts w:hint="default" w:cs="Times New Roman"/>
          <w:b w:val="0"/>
          <w:bCs w:val="0"/>
          <w:highlight w:val="none"/>
          <w:lang w:val="ru-RU"/>
        </w:rPr>
        <w:t>ми</w:t>
      </w:r>
      <w:r>
        <w:rPr>
          <w:rFonts w:hint="default" w:ascii="Times New Roman" w:hAnsi="Times New Roman" w:cs="Times New Roman"/>
          <w:b w:val="0"/>
          <w:bCs w:val="0"/>
          <w:highlight w:val="none"/>
          <w:lang w:val="ru-RU"/>
        </w:rPr>
        <w:t xml:space="preserve"> к использованию под Недропользование</w:t>
      </w:r>
      <w:r>
        <w:rPr>
          <w:rFonts w:hint="default" w:cs="Times New Roman"/>
          <w:b w:val="0"/>
          <w:bCs w:val="0"/>
          <w:highlight w:val="none"/>
          <w:lang w:val="ru-RU"/>
        </w:rPr>
        <w:t xml:space="preserve"> (земельный участок с условным номером: </w:t>
      </w:r>
      <w:r>
        <w:rPr>
          <w:rFonts w:hint="default"/>
          <w:b/>
          <w:bCs/>
          <w:highlight w:val="none"/>
          <w:lang w:val="ru-RU"/>
        </w:rPr>
        <w:t>63:14:0201001:ЗУ1</w:t>
      </w:r>
      <w:r>
        <w:rPr>
          <w:rFonts w:hint="default" w:cs="Times New Roman"/>
          <w:b w:val="0"/>
          <w:bCs w:val="0"/>
          <w:highlight w:val="none"/>
          <w:lang w:val="ru-RU"/>
        </w:rPr>
        <w:t>)</w:t>
      </w:r>
      <w:r>
        <w:rPr>
          <w:rFonts w:hint="default" w:ascii="Times New Roman" w:hAnsi="Times New Roman" w:cs="Times New Roman"/>
          <w:b w:val="0"/>
          <w:bCs w:val="0"/>
          <w:highlight w:val="none"/>
          <w:lang w:val="ru-RU"/>
        </w:rPr>
        <w:t xml:space="preserve">, общей площадью </w:t>
      </w:r>
      <w:r>
        <w:rPr>
          <w:rFonts w:hint="default" w:ascii="Times New Roman" w:hAnsi="Times New Roman"/>
          <w:b/>
          <w:bCs/>
          <w:color w:val="auto"/>
          <w:highlight w:val="none"/>
          <w:lang w:val="ru-RU"/>
        </w:rPr>
        <w:t>103511</w:t>
      </w:r>
      <w:r>
        <w:rPr>
          <w:rFonts w:hint="default" w:ascii="Times New Roman" w:hAnsi="Times New Roman" w:cs="Times New Roman"/>
          <w:b/>
          <w:bCs/>
          <w:highlight w:val="none"/>
          <w:lang w:val="ru-RU"/>
        </w:rPr>
        <w:t xml:space="preserve"> </w:t>
      </w:r>
      <w:r>
        <w:rPr>
          <w:rFonts w:hint="default" w:ascii="Times New Roman" w:hAnsi="Times New Roman" w:cs="Times New Roman"/>
          <w:b w:val="0"/>
          <w:bCs w:val="0"/>
          <w:highlight w:val="none"/>
          <w:lang w:val="ru-RU"/>
        </w:rPr>
        <w:t>кв.м</w:t>
      </w:r>
      <w:r>
        <w:rPr>
          <w:rFonts w:hint="default" w:ascii="Times New Roman" w:hAnsi="Times New Roman" w:cs="Times New Roman"/>
          <w:color w:val="auto"/>
          <w:sz w:val="24"/>
          <w:szCs w:val="24"/>
          <w:highlight w:val="none"/>
          <w:lang w:val="ru-RU"/>
        </w:rPr>
        <w:t xml:space="preserve"> (далее - рассматриваемая территория), </w:t>
      </w:r>
      <w:r>
        <w:rPr>
          <w:rFonts w:hint="default" w:ascii="Times New Roman" w:hAnsi="Times New Roman" w:cs="Times New Roman"/>
          <w:color w:val="auto"/>
          <w:sz w:val="24"/>
          <w:szCs w:val="24"/>
          <w:highlight w:val="none"/>
        </w:rPr>
        <w:t>функциональной зоны</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w:t>
      </w:r>
      <w:r>
        <w:rPr>
          <w:rFonts w:hint="default"/>
          <w:color w:val="auto"/>
          <w:sz w:val="24"/>
          <w:szCs w:val="24"/>
          <w:highlight w:val="none"/>
          <w:lang w:val="ru-RU"/>
        </w:rPr>
        <w:t>Производственные зоны, зоны инженерной и транспортной инфраструктуры</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(существующая)</w:t>
      </w:r>
      <w:r>
        <w:rPr>
          <w:rFonts w:hint="default" w:ascii="Times New Roman" w:hAnsi="Times New Roman" w:cs="Times New Roman"/>
          <w:color w:val="auto"/>
          <w:sz w:val="24"/>
          <w:szCs w:val="24"/>
          <w:highlight w:val="none"/>
          <w:lang w:val="ru-RU"/>
        </w:rPr>
        <w:t>.</w:t>
      </w:r>
    </w:p>
    <w:p>
      <w:pPr>
        <w:pStyle w:val="15"/>
        <w:shd w:val="clear"/>
        <w:spacing w:before="0" w:after="0"/>
        <w:ind w:left="-17" w:leftChars="-7" w:firstLine="496" w:firstLineChars="207"/>
        <w:jc w:val="both"/>
        <w:rPr>
          <w:color w:val="auto"/>
          <w:highlight w:val="none"/>
        </w:rPr>
      </w:pPr>
      <w:r>
        <w:rPr>
          <w:color w:val="auto"/>
          <w:highlight w:val="none"/>
        </w:rPr>
        <w:t xml:space="preserve">Целью разработки </w:t>
      </w:r>
      <w:r>
        <w:rPr>
          <w:color w:val="auto"/>
          <w:highlight w:val="none"/>
          <w:lang w:val="ru-RU"/>
        </w:rPr>
        <w:t>проекта внесения изменений в генеральный план</w:t>
      </w:r>
      <w:r>
        <w:rPr>
          <w:color w:val="auto"/>
          <w:highlight w:val="none"/>
        </w:rPr>
        <w:t xml:space="preserve"> является обеспечени</w:t>
      </w:r>
      <w:r>
        <w:rPr>
          <w:color w:val="auto"/>
          <w:highlight w:val="none"/>
          <w:lang w:val="ru-RU"/>
        </w:rPr>
        <w:t>е</w:t>
      </w:r>
      <w:r>
        <w:rPr>
          <w:color w:val="auto"/>
          <w:highlight w:val="none"/>
        </w:rPr>
        <w:t xml:space="preserve">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color w:val="auto"/>
          <w:highlight w:val="none"/>
        </w:rPr>
      </w:pPr>
      <w:r>
        <w:rPr>
          <w:rFonts w:hint="default"/>
          <w:color w:val="auto"/>
          <w:highlight w:val="none"/>
        </w:rPr>
        <w:t>Основная задача проекта:</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color w:val="auto"/>
          <w:highlight w:val="none"/>
        </w:rPr>
      </w:pPr>
      <w:r>
        <w:rPr>
          <w:rFonts w:hint="default"/>
          <w:color w:val="auto"/>
          <w:highlight w:val="none"/>
        </w:rPr>
        <w:t>–внесение изменений в функциональное зонирование территории, с целью приведения зонирования территории в соответствие с фактическим и планируемым землепользованием и обеспечения пользования недрами на Солоцком, Многопольском участках недр, расположенных в Большеглушицком районе Самарской области на территории сельского поселения Александровка в соответствии и на основании: лицензии, выданной Департаментом по недропользованию по Приволжскому ФО (Приволжскнедра) 24.03.2016 г. (серия СМР номер 02065 вид лицензии НЭ), лицензии, выданной Департаментом по недропользованию по Приволжскому ФО (Приволжскнедра) 18.05.2016 г. (серия СМР номер 02123 вид лицензии НР).</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 xml:space="preserve">Графическая и текстовая часть при внесении изменений в генеральный план по составу и содержанию соответствует требованиям Градостроительного кодекса Российской Федерации. </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Генеральный план с внесенными в него изменениями является основой для внесения изменений в Правила землепользования и застройки в части градостроительного зонирования территории поселения и населенных пунктов. </w:t>
      </w:r>
    </w:p>
    <w:p>
      <w:pPr>
        <w:pageBreakBefore w:val="0"/>
        <w:widowControl/>
        <w:shd w:val="clear"/>
        <w:kinsoku/>
        <w:wordWrap/>
        <w:overflowPunct/>
        <w:topLinePunct w:val="0"/>
        <w:autoSpaceDE/>
        <w:autoSpaceDN/>
        <w:bidi w:val="0"/>
        <w:adjustRightInd/>
        <w:snapToGrid/>
        <w:spacing w:after="0" w:line="240" w:lineRule="auto"/>
        <w:ind w:left="-17" w:leftChars="-7" w:firstLine="496" w:firstLineChars="20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Проект изменений выполнен в соответствии со следующими  нормативными правовыми актами</w:t>
      </w:r>
      <w:r>
        <w:rPr>
          <w:rFonts w:hint="default" w:ascii="Times New Roman" w:hAnsi="Times New Roman" w:cs="Times New Roman"/>
          <w:color w:val="auto"/>
          <w:sz w:val="24"/>
          <w:szCs w:val="24"/>
          <w:highlight w:val="none"/>
          <w:lang w:val="ru-RU" w:eastAsia="zh-CN"/>
        </w:rPr>
        <w:t>.</w:t>
      </w:r>
      <w:r>
        <w:rPr>
          <w:rFonts w:hint="default" w:ascii="Times New Roman" w:hAnsi="Times New Roman" w:cs="Times New Roman"/>
          <w:color w:val="auto"/>
          <w:sz w:val="24"/>
          <w:szCs w:val="24"/>
          <w:highlight w:val="none"/>
          <w:lang w:val="en-US" w:eastAsia="zh-CN"/>
        </w:rPr>
        <w:t xml:space="preserve"> </w:t>
      </w:r>
    </w:p>
    <w:p>
      <w:pPr>
        <w:pageBreakBefore w:val="0"/>
        <w:widowControl/>
        <w:shd w:val="clear"/>
        <w:kinsoku/>
        <w:wordWrap/>
        <w:overflowPunct/>
        <w:topLinePunct w:val="0"/>
        <w:autoSpaceDE/>
        <w:autoSpaceDN/>
        <w:bidi w:val="0"/>
        <w:adjustRightInd/>
        <w:snapToGrid/>
        <w:spacing w:after="0" w:line="240" w:lineRule="auto"/>
        <w:ind w:left="-398" w:leftChars="-166" w:firstLine="621" w:firstLineChars="259"/>
        <w:jc w:val="both"/>
        <w:textAlignment w:val="auto"/>
        <w:rPr>
          <w:rFonts w:hint="default" w:ascii="Times New Roman" w:hAnsi="Times New Roman" w:cs="Times New Roman"/>
          <w:color w:val="auto"/>
          <w:sz w:val="24"/>
          <w:szCs w:val="24"/>
          <w:highlight w:val="none"/>
          <w:lang w:val="en-US" w:eastAsia="zh-CN"/>
        </w:rPr>
      </w:pPr>
    </w:p>
    <w:p>
      <w:pPr>
        <w:pageBreakBefore w:val="0"/>
        <w:widowControl/>
        <w:shd w:val="clear"/>
        <w:kinsoku/>
        <w:wordWrap/>
        <w:overflowPunct/>
        <w:topLinePunct w:val="0"/>
        <w:autoSpaceDE/>
        <w:autoSpaceDN/>
        <w:bidi w:val="0"/>
        <w:adjustRightInd/>
        <w:snapToGrid/>
        <w:spacing w:after="0" w:line="240" w:lineRule="auto"/>
        <w:ind w:left="-17" w:leftChars="-7" w:firstLine="17" w:firstLineChars="7"/>
        <w:jc w:val="both"/>
        <w:textAlignment w:val="auto"/>
        <w:rPr>
          <w:rFonts w:hint="default" w:ascii="Times New Roman" w:hAnsi="Times New Roman" w:cs="Times New Roman"/>
          <w:b/>
          <w:sz w:val="24"/>
          <w:szCs w:val="24"/>
          <w:highlight w:val="none"/>
          <w:lang w:val="ru-RU"/>
        </w:rPr>
      </w:pPr>
      <w:r>
        <w:rPr>
          <w:rFonts w:hint="default" w:ascii="Times New Roman" w:hAnsi="Times New Roman" w:cs="Times New Roman"/>
          <w:b/>
          <w:sz w:val="24"/>
          <w:szCs w:val="24"/>
          <w:highlight w:val="none"/>
        </w:rPr>
        <w:t>Правовые акты Российской Федерации</w:t>
      </w:r>
      <w:r>
        <w:rPr>
          <w:rFonts w:hint="default" w:ascii="Times New Roman" w:hAnsi="Times New Roman" w:cs="Times New Roman"/>
          <w:b/>
          <w:sz w:val="24"/>
          <w:szCs w:val="24"/>
          <w:highlight w:val="none"/>
          <w:lang w:val="ru-RU"/>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Градостроительный кодекс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Земельный кодекс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Водный кодекс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Лесной кодекс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29.12.2004 № 191-ФЗ «О введении в действие Градостроительного кодекса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Федеральный закон от 25.10.2001 № 137-ФЗ «О введении в действие Земельного кодекса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14.03.1995 № 33-ФЗ «Об особо охраняемых природных территориях»;</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25.06.2002 № 73-ФЗ «Об объектах культурного наследия (памятниках истории и культуры) народов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06.10.2003 № 131-ФЗ «Об общих принципах организации местного самоуправления в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Закон Российской Федерации от 21.02.1992 № 2395-1 «О недрах»;</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Федеральный закон от 24.07.2007 № 221-ФЗ «О государственном кадастре недвижимости»;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Федеральный закон от 21.12.1994 № 68-ФЗ «О защите населения и территорий от чрезвычайных ситуаций природного и техногенного характера»;</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Федеральный закон от 24.11.1995 года № 181-ФЗ «О социальной защите инвалидов в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РФ от 12.09.2015 № 972«Об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Российской Федерации от 23.07.2007 № 469 «О порядке утверждения нормативов допустимых сбросов веществ и микроорганизмов в водные объекты для водопользователей»;</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Российской Федерации от 09.06.1995 № 578</w:t>
      </w:r>
      <w:r>
        <w:rPr>
          <w:rFonts w:hint="default" w:ascii="Times New Roman" w:hAnsi="Times New Roman" w:cs="Times New Roman"/>
          <w:color w:val="auto"/>
          <w:sz w:val="24"/>
          <w:szCs w:val="24"/>
          <w:highlight w:val="none"/>
          <w:lang w:val="en-US" w:eastAsia="zh-CN"/>
        </w:rPr>
        <w:br w:type="textWrapping"/>
      </w:r>
      <w:r>
        <w:rPr>
          <w:rFonts w:hint="default" w:ascii="Times New Roman" w:hAnsi="Times New Roman" w:cs="Times New Roman"/>
          <w:color w:val="auto"/>
          <w:sz w:val="24"/>
          <w:szCs w:val="24"/>
          <w:highlight w:val="none"/>
          <w:lang w:val="en-US" w:eastAsia="zh-CN"/>
        </w:rPr>
        <w:t>«Об утверждении Правил охраны линий и сооружений связи Российской Федерации»;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Распоряжение Правительства Российской Федерации 01.08.2016 № 1634-р  «Об утверждении схемы территориального планирования Российской Федерации в области энергетики»;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Распоряжение Правительства Российской Федерации от 26.02.2013 № 247-р «Об утверждении схемы территориального планирования Российской Федерации в области высшего профессионального образования»;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Распоряжение Правительства Российской Федерации от 28.12.2012 № 2607-р «Об утверждении схемы территориального планирования Российской Федерации в области здравоохранения»;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Приказ Минрегиона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Приказ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ru-RU" w:eastAsia="zh-CN"/>
        </w:rPr>
        <w:t xml:space="preserve">СП 42.13330.2011. Свод правил. «Градостроительство. Планировка и застройка городских и сельских поселений. </w:t>
      </w:r>
      <w:r>
        <w:rPr>
          <w:rFonts w:hint="default" w:ascii="Times New Roman" w:hAnsi="Times New Roman" w:cs="Times New Roman"/>
          <w:color w:val="auto"/>
          <w:sz w:val="24"/>
          <w:szCs w:val="24"/>
          <w:highlight w:val="none"/>
          <w:lang w:val="en-US" w:eastAsia="zh-CN"/>
        </w:rPr>
        <w:t>Актуализированная редакция СНиП 2.07.01-89*</w:t>
      </w:r>
      <w:r>
        <w:rPr>
          <w:rFonts w:hint="default" w:ascii="Times New Roman" w:hAnsi="Times New Roman" w:cs="Times New Roman"/>
          <w:color w:val="auto"/>
          <w:sz w:val="24"/>
          <w:szCs w:val="24"/>
          <w:highlight w:val="none"/>
          <w:lang w:val="ru-RU" w:eastAsia="zh-CN"/>
        </w:rPr>
        <w:t>»</w:t>
      </w:r>
      <w:r>
        <w:rPr>
          <w:rFonts w:hint="default" w:ascii="Times New Roman" w:hAnsi="Times New Roman" w:cs="Times New Roman"/>
          <w:color w:val="auto"/>
          <w:sz w:val="24"/>
          <w:szCs w:val="24"/>
          <w:highlight w:val="none"/>
          <w:lang w:val="en-US" w:eastAsia="zh-CN"/>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31.13330.2012. «Свод правил. Водоснабжение. Наружные сети и сооружения. Актуализированная редакция СНиП 2.04.02-84*»;</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59.13330.2012. «Свод правил. Доступность зданий и сооружений для маломобильных групп населения. Актуализированная редакция СНиП 35-01-2001»;</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30-102-99 «Планировка и застройка территорий малоэтажного жилищного строительства»;</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2.1.5.1059-01 «Гигиенические требования к охране подземных вод от загрязнения»;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СП 2.1.7.10038-01 «Гигиенические требования к устройству и содержанию полигонов для твердых бытовых отходов»;</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2.2.1/2.1.1.1200-03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 от 09.09.2010 г.);</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 xml:space="preserve">СанПиН 2.2.1/2.1.1.1200-03 «Санитарно-защитные зоны и санитарная классификация предприятий, сооружений и иных объектов»;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СНиП 11-04-2003 «Инструкция о порядке разработки, согласования, экспертизы и утверждения градостроительной документации»;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СНиП 2.05.06-85* «Магистральные трубопроводы»;</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СНиП 22-02-2003 «Инженерная защита территорий, зданий и сооружений от опасных геологических процессов. Основные положения»;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СНиП 22-01-95 «Геофизика опасных природных воздействий»;</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СНиП 2.01.51-90 «Инженерно-технические мероприятия гражданской обороны»;</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42.128-4690-88 «Санитарные правила содержания территорий населенных мест»;</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2.1.6.1032-01 «Гигиенические требования к обеспечению качества атмосферного воздуха населенных мест»;</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2.1.5.980-00 ««Водоотведение населенных мест, санитарная охрана водных объектов. Гигиенические требования к охране поверхностных вод»;</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2.1.4.1110-02 «Зоны санитарной охраны источников водоснабжения и водопроводов питьевого назначения»;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СанПиН 2.1.2882-11 «Гигиенические требования к размещению, устройству и содержанию кладбищ, зданий и сооружений похоронного назначения»;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ГН 2.1.6.1983-05 «Предельно-допустимые концентрации (ПДК) загрязняющих веществ в атмосферном воздухе населенных мест»;</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«Правила охраны магистральных трубопроводов» – утверждены постановлением Федерального горного и промышленного надзора России от 24.04.1992 № 9 (с изменениями, внесенными постановлением Федерального горного и промышленного надзора России от 23.11.1994 № 61).</w:t>
      </w:r>
    </w:p>
    <w:p>
      <w:pPr>
        <w:pageBreakBefore w:val="0"/>
        <w:widowControl/>
        <w:numPr>
          <w:ilvl w:val="0"/>
          <w:numId w:val="0"/>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p>
    <w:p>
      <w:pPr>
        <w:pageBreakBefore w:val="0"/>
        <w:widowControl/>
        <w:shd w:val="clear"/>
        <w:kinsoku/>
        <w:wordWrap/>
        <w:overflowPunct/>
        <w:topLinePunct w:val="0"/>
        <w:autoSpaceDE/>
        <w:autoSpaceDN/>
        <w:bidi w:val="0"/>
        <w:adjustRightInd/>
        <w:snapToGrid/>
        <w:spacing w:after="0" w:line="240" w:lineRule="auto"/>
        <w:ind w:left="-17" w:leftChars="-7" w:firstLine="17" w:firstLineChars="7"/>
        <w:jc w:val="both"/>
        <w:textAlignment w:val="auto"/>
        <w:rPr>
          <w:rFonts w:hint="default" w:ascii="Times New Roman" w:hAnsi="Times New Roman" w:cs="Times New Roman"/>
          <w:b/>
          <w:sz w:val="24"/>
          <w:szCs w:val="24"/>
          <w:highlight w:val="none"/>
          <w:lang w:val="ru-RU"/>
        </w:rPr>
      </w:pPr>
      <w:r>
        <w:rPr>
          <w:rFonts w:hint="default" w:ascii="Times New Roman" w:hAnsi="Times New Roman" w:cs="Times New Roman"/>
          <w:b/>
          <w:sz w:val="24"/>
          <w:szCs w:val="24"/>
          <w:highlight w:val="none"/>
        </w:rPr>
        <w:t>Правовые акты Самарской области</w:t>
      </w:r>
      <w:r>
        <w:rPr>
          <w:rFonts w:hint="default" w:ascii="Times New Roman" w:hAnsi="Times New Roman" w:cs="Times New Roman"/>
          <w:b/>
          <w:sz w:val="24"/>
          <w:szCs w:val="24"/>
          <w:highlight w:val="none"/>
          <w:lang w:val="ru-RU"/>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07.11.2007 № 131-ГД «О регулировании лесных отношений на территории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12.07.2006 № 90-ГД «О градостроительной деятельности на территории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11.03.2005 № 94-ГД «О земле»;</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06.04.2009 № 46-ГД «Об охране окружающей среды и природопользовании в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03.04.2002 №14-ГД «О культуре в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08.05.2009 № 67-ГД «Об организации библиотечного обслуживания населения Самарской области областными государственными библиотеками, комплектовании и обеспечении сохранности их библиотечных фондов»;</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15.07.2008 № 92-ГД «О музейном деле и музеях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olor w:val="auto"/>
          <w:sz w:val="24"/>
          <w:szCs w:val="24"/>
          <w:highlight w:val="none"/>
          <w:lang w:val="en-US" w:eastAsia="zh-CN"/>
        </w:rPr>
        <w:t xml:space="preserve">Закон Самарской области от 25.02.2005 N 36-ГД </w:t>
      </w:r>
      <w:r>
        <w:rPr>
          <w:rFonts w:hint="default"/>
          <w:color w:val="auto"/>
          <w:sz w:val="24"/>
          <w:szCs w:val="24"/>
          <w:highlight w:val="none"/>
          <w:lang w:val="ru-RU" w:eastAsia="zh-CN"/>
        </w:rPr>
        <w:t>«</w:t>
      </w:r>
      <w:r>
        <w:rPr>
          <w:rFonts w:hint="default" w:ascii="Times New Roman" w:hAnsi="Times New Roman"/>
          <w:color w:val="auto"/>
          <w:sz w:val="24"/>
          <w:szCs w:val="24"/>
          <w:highlight w:val="none"/>
          <w:lang w:val="en-US" w:eastAsia="zh-CN"/>
        </w:rPr>
        <w:t>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w:t>
      </w:r>
      <w:r>
        <w:rPr>
          <w:rFonts w:hint="default"/>
          <w:color w:val="auto"/>
          <w:sz w:val="24"/>
          <w:szCs w:val="24"/>
          <w:highlight w:val="none"/>
          <w:lang w:val="ru-RU" w:eastAsia="zh-CN"/>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Лесной план Самарской области, утвержденный постановлением Губернатора  Самарской области от 31.12.2008 № 149;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Постановление Правительства Самарской области от 09.10.2006 № 129 «О Стратегии социально-экономического развития Самарской области на период до 2020 года»; </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Самарской области от 13.12.2007 № 261 «Об утверждении Схемы территориального планирования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Постановление Правительства Самарской области от 27.11.2013 № 685 «Об утверждении Концепции жилищной политики Самарской области до 2020 года»;</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pPr>
        <w:pageBreakBefore w:val="0"/>
        <w:widowControl/>
        <w:numPr>
          <w:ilvl w:val="0"/>
          <w:numId w:val="2"/>
        </w:numPr>
        <w:shd w:val="clear"/>
        <w:kinsoku/>
        <w:wordWrap/>
        <w:overflowPunct/>
        <w:topLinePunct w:val="0"/>
        <w:autoSpaceDE/>
        <w:autoSpaceDN/>
        <w:bidi w:val="0"/>
        <w:adjustRightInd/>
        <w:snapToGrid/>
        <w:spacing w:after="0" w:line="240" w:lineRule="auto"/>
        <w:ind w:left="-17" w:leftChars="-7" w:firstLine="16" w:firstLineChars="7"/>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s="Times New Roman"/>
          <w:color w:val="auto"/>
          <w:sz w:val="24"/>
          <w:szCs w:val="24"/>
          <w:highlight w:val="none"/>
          <w:lang w:val="ru-RU" w:eastAsia="zh-CN"/>
        </w:rPr>
        <w:t>другие нормативно-правовые документы Российской Федерации и Самарской области.</w:t>
      </w:r>
    </w:p>
    <w:p>
      <w:pPr>
        <w:pageBreakBefore w:val="0"/>
        <w:widowControl/>
        <w:numPr>
          <w:ilvl w:val="0"/>
          <w:numId w:val="0"/>
        </w:numPr>
        <w:shd w:val="clear"/>
        <w:kinsoku/>
        <w:wordWrap/>
        <w:overflowPunct/>
        <w:topLinePunct w:val="0"/>
        <w:autoSpaceDE/>
        <w:autoSpaceDN/>
        <w:bidi w:val="0"/>
        <w:adjustRightInd/>
        <w:snapToGrid/>
        <w:spacing w:after="0" w:line="240" w:lineRule="auto"/>
        <w:ind w:left="-398" w:leftChars="-166" w:firstLine="621" w:firstLineChars="259"/>
        <w:jc w:val="both"/>
        <w:textAlignment w:val="auto"/>
        <w:rPr>
          <w:rFonts w:hint="default" w:ascii="Times New Roman" w:hAnsi="Times New Roman" w:cs="Times New Roman"/>
          <w:color w:val="auto"/>
          <w:sz w:val="24"/>
          <w:szCs w:val="24"/>
          <w:highlight w:val="none"/>
          <w:lang w:val="ru-RU" w:eastAsia="zh-CN"/>
        </w:rPr>
      </w:pPr>
    </w:p>
    <w:p>
      <w:pPr>
        <w:pageBreakBefore w:val="0"/>
        <w:widowControl/>
        <w:shd w:val="clea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sz w:val="24"/>
          <w:szCs w:val="24"/>
          <w:highlight w:val="none"/>
          <w:lang w:val="ru-RU"/>
        </w:rPr>
      </w:pPr>
      <w:r>
        <w:rPr>
          <w:rFonts w:hint="default" w:ascii="Times New Roman" w:hAnsi="Times New Roman" w:cs="Times New Roman"/>
          <w:b/>
          <w:sz w:val="24"/>
          <w:szCs w:val="24"/>
          <w:highlight w:val="none"/>
        </w:rPr>
        <w:t>Муниципальные правовые акты</w:t>
      </w:r>
      <w:r>
        <w:rPr>
          <w:rFonts w:hint="default" w:ascii="Times New Roman" w:hAnsi="Times New Roman" w:cs="Times New Roman"/>
          <w:b/>
          <w:sz w:val="24"/>
          <w:szCs w:val="24"/>
          <w:highlight w:val="none"/>
          <w:lang w:val="ru-RU"/>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color w:val="auto"/>
          <w:sz w:val="24"/>
          <w:szCs w:val="24"/>
          <w:highlight w:val="none"/>
          <w:lang w:val="ru-RU" w:eastAsia="zh-CN"/>
        </w:rPr>
      </w:pPr>
      <w:r>
        <w:rPr>
          <w:rFonts w:hint="default" w:ascii="Times New Roman" w:hAnsi="Times New Roman"/>
          <w:color w:val="auto"/>
          <w:sz w:val="24"/>
          <w:szCs w:val="24"/>
          <w:highlight w:val="none"/>
          <w:lang w:val="ru-RU" w:eastAsia="zh-CN"/>
        </w:rPr>
        <w:t>Правила землепользования и застройки сельского поселения Александровка муниципального района Большеглушицкий Самарской области, утвержденные Решением Собрания представителей сельского поселения Александровка муниципального района Большеглушицкий Самарской области от 23.12.2013 № 132</w:t>
      </w:r>
      <w:r>
        <w:rPr>
          <w:rFonts w:hint="default"/>
          <w:color w:val="auto"/>
          <w:sz w:val="24"/>
          <w:szCs w:val="24"/>
          <w:highlight w:val="none"/>
          <w:lang w:val="ru-RU" w:eastAsia="zh-CN"/>
        </w:rPr>
        <w:t>, утверждены решением Собрания представителей сельского поселения Александровка муниципального района Большеглушицкий Самарской области от  23.12. 2013 года № 132</w:t>
      </w:r>
      <w:r>
        <w:rPr>
          <w:rFonts w:hint="default" w:ascii="Times New Roman" w:hAnsi="Times New Roman" w:cs="Times New Roman"/>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В редакции с изменениями:</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16.02.2015 г. № 174;</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07.12.2015 г. № 15;</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09.01.2017 г. № 75;</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22.05.2017 г. № 85; от 31.07.2017 г. № 92;</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25.09.2017 г. № 96;</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26.02.2018 г. № 126;</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20.12.2018 г. № 169;</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18.06.2019 г. № 191;</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27.12.2019 г. № 216;</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14.01.2020 г. № 219;</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17.02.2020 г.№ 225;</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23.07.2020 г. № 238;</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19.10.2020 г. № 8;</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01.03.2021 г. № 27;</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07.06.2021 г. №42;</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29.11.2021 г. № 69;</w:t>
      </w:r>
      <w:r>
        <w:rPr>
          <w:rFonts w:hint="default"/>
          <w:color w:val="auto"/>
          <w:sz w:val="24"/>
          <w:szCs w:val="24"/>
          <w:highlight w:val="none"/>
          <w:lang w:val="ru-RU" w:eastAsia="zh-CN"/>
        </w:rPr>
        <w:t xml:space="preserve"> </w:t>
      </w:r>
      <w:r>
        <w:rPr>
          <w:rFonts w:hint="default" w:ascii="Times New Roman" w:hAnsi="Times New Roman"/>
          <w:color w:val="auto"/>
          <w:sz w:val="24"/>
          <w:szCs w:val="24"/>
          <w:highlight w:val="none"/>
          <w:lang w:val="ru-RU" w:eastAsia="zh-CN"/>
        </w:rPr>
        <w:t>от 27.05.2022 г. № 100</w:t>
      </w:r>
      <w:r>
        <w:rPr>
          <w:rFonts w:hint="default" w:ascii="Times New Roman" w:hAnsi="Times New Roman" w:cs="Times New Roman"/>
          <w:color w:val="auto"/>
          <w:sz w:val="24"/>
          <w:szCs w:val="24"/>
          <w:highlight w:val="none"/>
          <w:lang w:val="ru-RU" w:eastAsia="zh-CN"/>
        </w:rPr>
        <w:t>)</w:t>
      </w:r>
      <w:r>
        <w:rPr>
          <w:rFonts w:hint="default" w:cs="Times New Roman"/>
          <w:color w:val="auto"/>
          <w:sz w:val="24"/>
          <w:szCs w:val="24"/>
          <w:highlight w:val="none"/>
          <w:lang w:val="ru-RU" w:eastAsia="zh-CN"/>
        </w:rPr>
        <w:t>;</w:t>
      </w:r>
    </w:p>
    <w:p>
      <w:pPr>
        <w:pageBreakBefore w:val="0"/>
        <w:widowControl/>
        <w:numPr>
          <w:ilvl w:val="0"/>
          <w:numId w:val="2"/>
        </w:numPr>
        <w:shd w:val="clea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color w:val="auto"/>
          <w:sz w:val="24"/>
          <w:szCs w:val="24"/>
          <w:highlight w:val="none"/>
          <w:lang w:val="ru-RU" w:eastAsia="zh-CN"/>
        </w:rPr>
        <w:sectPr>
          <w:footerReference r:id="rId4" w:type="default"/>
          <w:pgSz w:w="11906" w:h="16838"/>
          <w:pgMar w:top="850" w:right="567" w:bottom="850" w:left="1134" w:header="720" w:footer="720" w:gutter="0"/>
          <w:pgNumType w:fmt="decimal"/>
          <w:cols w:space="0" w:num="1"/>
          <w:formProt w:val="0"/>
          <w:rtlGutter w:val="0"/>
          <w:docGrid w:linePitch="600" w:charSpace="0"/>
        </w:sectPr>
      </w:pPr>
      <w:r>
        <w:rPr>
          <w:rFonts w:hint="default" w:ascii="Times New Roman" w:hAnsi="Times New Roman" w:cs="Times New Roman"/>
          <w:color w:val="auto"/>
          <w:sz w:val="24"/>
          <w:szCs w:val="24"/>
          <w:highlight w:val="none"/>
          <w:lang w:val="ru-RU" w:eastAsia="zh-CN"/>
        </w:rPr>
        <w:t>Генеральный план</w:t>
      </w:r>
      <w:r>
        <w:rPr>
          <w:rFonts w:hint="default" w:cs="Times New Roman"/>
          <w:color w:val="auto"/>
          <w:sz w:val="24"/>
          <w:szCs w:val="24"/>
          <w:highlight w:val="none"/>
          <w:lang w:val="ru-RU" w:eastAsia="zh-CN"/>
        </w:rPr>
        <w:t xml:space="preserve"> </w:t>
      </w:r>
      <w:r>
        <w:rPr>
          <w:rFonts w:hint="default" w:ascii="Times New Roman" w:hAnsi="Times New Roman" w:cs="Times New Roman"/>
          <w:color w:val="auto"/>
          <w:sz w:val="24"/>
          <w:szCs w:val="24"/>
          <w:highlight w:val="none"/>
          <w:lang w:val="ru-RU" w:eastAsia="zh-CN"/>
        </w:rPr>
        <w:t xml:space="preserve">сельского поселения </w:t>
      </w:r>
      <w:r>
        <w:rPr>
          <w:rFonts w:hint="default" w:ascii="Times New Roman" w:hAnsi="Times New Roman"/>
          <w:color w:val="auto"/>
          <w:sz w:val="24"/>
          <w:szCs w:val="24"/>
          <w:highlight w:val="none"/>
          <w:lang w:val="ru-RU" w:eastAsia="zh-CN"/>
        </w:rPr>
        <w:t xml:space="preserve">Александровка </w:t>
      </w:r>
      <w:r>
        <w:rPr>
          <w:rFonts w:hint="default" w:ascii="Times New Roman" w:hAnsi="Times New Roman" w:cs="Times New Roman"/>
          <w:color w:val="auto"/>
          <w:sz w:val="24"/>
          <w:szCs w:val="24"/>
          <w:highlight w:val="none"/>
          <w:lang w:val="ru-RU" w:eastAsia="zh-CN"/>
        </w:rPr>
        <w:t xml:space="preserve">муниципального района </w:t>
      </w:r>
      <w:r>
        <w:rPr>
          <w:rFonts w:hint="default" w:ascii="Times New Roman" w:hAnsi="Times New Roman"/>
          <w:color w:val="auto"/>
          <w:sz w:val="24"/>
          <w:szCs w:val="24"/>
          <w:highlight w:val="none"/>
          <w:lang w:val="ru-RU" w:eastAsia="zh-CN"/>
        </w:rPr>
        <w:t xml:space="preserve">Большеглушицкий </w:t>
      </w:r>
      <w:r>
        <w:rPr>
          <w:rFonts w:hint="default" w:ascii="Times New Roman" w:hAnsi="Times New Roman" w:cs="Times New Roman"/>
          <w:color w:val="auto"/>
          <w:sz w:val="24"/>
          <w:szCs w:val="24"/>
          <w:highlight w:val="none"/>
          <w:lang w:val="ru-RU" w:eastAsia="zh-CN"/>
        </w:rPr>
        <w:t>Самарской области, утвержден</w:t>
      </w:r>
      <w:r>
        <w:rPr>
          <w:rFonts w:hint="default" w:cs="Times New Roman"/>
          <w:color w:val="auto"/>
          <w:sz w:val="24"/>
          <w:szCs w:val="24"/>
          <w:highlight w:val="none"/>
          <w:lang w:val="ru-RU" w:eastAsia="zh-CN"/>
        </w:rPr>
        <w:t>ный</w:t>
      </w:r>
      <w:r>
        <w:rPr>
          <w:rFonts w:hint="default" w:ascii="Times New Roman" w:hAnsi="Times New Roman" w:cs="Times New Roman"/>
          <w:color w:val="auto"/>
          <w:sz w:val="24"/>
          <w:szCs w:val="24"/>
          <w:highlight w:val="none"/>
          <w:lang w:val="ru-RU" w:eastAsia="zh-CN"/>
        </w:rPr>
        <w:t xml:space="preserve"> решением Собрания представителей сельского поселения </w:t>
      </w:r>
      <w:r>
        <w:rPr>
          <w:rFonts w:hint="default" w:ascii="Times New Roman" w:hAnsi="Times New Roman"/>
          <w:color w:val="auto"/>
          <w:sz w:val="24"/>
          <w:szCs w:val="24"/>
          <w:highlight w:val="none"/>
          <w:lang w:val="ru-RU" w:eastAsia="zh-CN"/>
        </w:rPr>
        <w:t xml:space="preserve">Александровка </w:t>
      </w:r>
      <w:r>
        <w:rPr>
          <w:rFonts w:hint="default" w:ascii="Times New Roman" w:hAnsi="Times New Roman" w:cs="Times New Roman"/>
          <w:color w:val="auto"/>
          <w:sz w:val="24"/>
          <w:szCs w:val="24"/>
          <w:highlight w:val="none"/>
          <w:lang w:val="ru-RU" w:eastAsia="zh-CN"/>
        </w:rPr>
        <w:t xml:space="preserve">муниципального района </w:t>
      </w:r>
      <w:r>
        <w:rPr>
          <w:rFonts w:hint="default" w:ascii="Times New Roman" w:hAnsi="Times New Roman"/>
          <w:color w:val="auto"/>
          <w:sz w:val="24"/>
          <w:szCs w:val="24"/>
          <w:highlight w:val="none"/>
          <w:lang w:val="ru-RU" w:eastAsia="zh-CN"/>
        </w:rPr>
        <w:t xml:space="preserve">Большеглушицкий </w:t>
      </w:r>
      <w:r>
        <w:rPr>
          <w:rFonts w:hint="default" w:ascii="Times New Roman" w:hAnsi="Times New Roman" w:cs="Times New Roman"/>
          <w:color w:val="auto"/>
          <w:sz w:val="24"/>
          <w:szCs w:val="24"/>
          <w:highlight w:val="none"/>
          <w:lang w:val="ru-RU" w:eastAsia="zh-CN"/>
        </w:rPr>
        <w:t xml:space="preserve">Самарской области </w:t>
      </w:r>
      <w:r>
        <w:rPr>
          <w:rFonts w:hint="default" w:cs="Times New Roman"/>
          <w:color w:val="auto"/>
          <w:sz w:val="24"/>
          <w:szCs w:val="24"/>
          <w:highlight w:val="none"/>
          <w:lang w:val="ru-RU" w:eastAsia="zh-CN"/>
        </w:rPr>
        <w:t xml:space="preserve">от 28.11.2013 № 120 </w:t>
      </w:r>
      <w:r>
        <w:rPr>
          <w:rFonts w:hint="default" w:ascii="Times New Roman" w:hAnsi="Times New Roman" w:cs="Times New Roman"/>
          <w:color w:val="auto"/>
          <w:sz w:val="24"/>
          <w:szCs w:val="24"/>
          <w:highlight w:val="none"/>
          <w:lang w:val="ru-RU" w:eastAsia="zh-CN"/>
        </w:rPr>
        <w:t>(в редакции решени</w:t>
      </w:r>
      <w:r>
        <w:rPr>
          <w:rFonts w:hint="default" w:cs="Times New Roman"/>
          <w:color w:val="auto"/>
          <w:sz w:val="24"/>
          <w:szCs w:val="24"/>
          <w:highlight w:val="none"/>
          <w:lang w:val="ru-RU" w:eastAsia="zh-CN"/>
        </w:rPr>
        <w:t>я № 103 от 05 июля 2022 года</w:t>
      </w:r>
      <w:r>
        <w:rPr>
          <w:rFonts w:hint="default" w:ascii="Times New Roman" w:hAnsi="Times New Roman" w:cs="Times New Roman"/>
          <w:color w:val="auto"/>
          <w:sz w:val="24"/>
          <w:szCs w:val="24"/>
          <w:highlight w:val="none"/>
          <w:lang w:val="ru-RU" w:eastAsia="zh-CN"/>
        </w:rPr>
        <w:t>).</w:t>
      </w:r>
    </w:p>
    <w:p>
      <w:pPr>
        <w:pStyle w:val="2"/>
        <w:keepNext/>
        <w:keepLines/>
        <w:pageBreakBefore w:val="0"/>
        <w:widowControl/>
        <w:numPr>
          <w:ilvl w:val="0"/>
          <w:numId w:val="1"/>
        </w:numPr>
        <w:shd w:val="clear"/>
        <w:kinsoku/>
        <w:wordWrap/>
        <w:overflowPunct/>
        <w:topLinePunct w:val="0"/>
        <w:autoSpaceDE/>
        <w:autoSpaceDN/>
        <w:bidi w:val="0"/>
        <w:adjustRightInd/>
        <w:snapToGrid/>
        <w:spacing w:before="0" w:after="0" w:line="240" w:lineRule="auto"/>
        <w:ind w:left="0" w:leftChars="0" w:firstLine="482" w:firstLineChars="200"/>
        <w:jc w:val="center"/>
        <w:textAlignment w:val="auto"/>
        <w:rPr>
          <w:rFonts w:hint="default" w:ascii="Times New Roman" w:hAnsi="Times New Roman" w:cs="Times New Roman"/>
          <w:b/>
          <w:bCs/>
          <w:color w:val="auto"/>
          <w:sz w:val="24"/>
          <w:szCs w:val="24"/>
          <w:highlight w:val="none"/>
        </w:rPr>
      </w:pPr>
      <w:bookmarkStart w:id="0" w:name="_Toc521226525"/>
      <w:bookmarkStart w:id="1" w:name="_Toc6770"/>
      <w:r>
        <w:rPr>
          <w:rFonts w:hint="default" w:ascii="Times New Roman" w:hAnsi="Times New Roman" w:cs="Times New Roman"/>
          <w:b/>
          <w:bCs/>
          <w:color w:val="auto"/>
          <w:sz w:val="24"/>
          <w:szCs w:val="24"/>
          <w:highlight w:val="none"/>
        </w:rPr>
        <w:t xml:space="preserve">Материалы по обоснованию изменений, вносимых в Генеральный план </w:t>
      </w:r>
      <w:r>
        <w:rPr>
          <w:rFonts w:hint="default" w:ascii="Times New Roman" w:hAnsi="Times New Roman" w:cs="Times New Roman"/>
          <w:b/>
          <w:bCs/>
          <w:color w:val="auto"/>
          <w:sz w:val="24"/>
          <w:szCs w:val="24"/>
          <w:highlight w:val="none"/>
          <w:lang w:val="ru-RU"/>
        </w:rPr>
        <w:t xml:space="preserve">  сельского поселения </w:t>
      </w:r>
      <w:r>
        <w:rPr>
          <w:rFonts w:hint="default" w:ascii="Times New Roman" w:hAnsi="Times New Roman"/>
          <w:b/>
          <w:bCs/>
          <w:color w:val="auto"/>
          <w:sz w:val="24"/>
          <w:szCs w:val="24"/>
          <w:highlight w:val="none"/>
          <w:lang w:val="ru-RU"/>
        </w:rPr>
        <w:t xml:space="preserve">Александровка </w:t>
      </w:r>
      <w:r>
        <w:rPr>
          <w:rFonts w:hint="default" w:ascii="Times New Roman" w:hAnsi="Times New Roman" w:cs="Times New Roman"/>
          <w:b/>
          <w:bCs/>
          <w:color w:val="auto"/>
          <w:sz w:val="24"/>
          <w:szCs w:val="24"/>
          <w:highlight w:val="none"/>
          <w:lang w:val="ru-RU"/>
        </w:rPr>
        <w:t xml:space="preserve">муниципального района </w:t>
      </w:r>
      <w:r>
        <w:rPr>
          <w:rFonts w:hint="default" w:ascii="Times New Roman" w:hAnsi="Times New Roman"/>
          <w:b/>
          <w:bCs/>
          <w:color w:val="auto"/>
          <w:sz w:val="24"/>
          <w:szCs w:val="24"/>
          <w:highlight w:val="none"/>
          <w:lang w:val="ru-RU"/>
        </w:rPr>
        <w:t xml:space="preserve">Большеглушицкий </w:t>
      </w:r>
      <w:r>
        <w:rPr>
          <w:rFonts w:hint="default" w:ascii="Times New Roman" w:hAnsi="Times New Roman" w:cs="Times New Roman"/>
          <w:b/>
          <w:bCs/>
          <w:color w:val="auto"/>
          <w:sz w:val="24"/>
          <w:szCs w:val="24"/>
          <w:highlight w:val="none"/>
          <w:lang w:val="ru-RU"/>
        </w:rPr>
        <w:t>Самарской области</w:t>
      </w:r>
      <w:r>
        <w:rPr>
          <w:rFonts w:hint="default" w:ascii="Times New Roman" w:hAnsi="Times New Roman" w:cs="Times New Roman"/>
          <w:b/>
          <w:bCs/>
          <w:color w:val="auto"/>
          <w:sz w:val="24"/>
          <w:szCs w:val="24"/>
          <w:highlight w:val="none"/>
        </w:rPr>
        <w:t>, в текстовой форме</w:t>
      </w:r>
      <w:bookmarkEnd w:id="0"/>
      <w:bookmarkEnd w:id="1"/>
    </w:p>
    <w:p>
      <w:pPr>
        <w:shd w:val="clear"/>
        <w:ind w:left="0" w:leftChars="0" w:firstLine="480" w:firstLineChars="200"/>
        <w:rPr>
          <w:rFonts w:hint="default"/>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0" w:leftChars="0" w:firstLine="482" w:firstLineChars="200"/>
        <w:jc w:val="both"/>
        <w:textAlignment w:val="auto"/>
        <w:rPr>
          <w:rFonts w:hint="default" w:ascii="Times New Roman" w:hAnsi="Times New Roman" w:cs="Times New Roman"/>
          <w:b/>
          <w:bCs/>
          <w:color w:val="auto"/>
          <w:sz w:val="24"/>
          <w:szCs w:val="24"/>
          <w:highlight w:val="none"/>
          <w:shd w:val="clear" w:color="FFFFFF" w:fill="D9D9D9"/>
          <w:lang w:val="ru-RU"/>
        </w:rPr>
      </w:pPr>
      <w:r>
        <w:rPr>
          <w:rFonts w:hint="default" w:ascii="Times New Roman" w:hAnsi="Times New Roman" w:cs="Times New Roman"/>
          <w:b/>
          <w:bCs/>
          <w:color w:val="auto"/>
          <w:sz w:val="24"/>
          <w:szCs w:val="24"/>
          <w:highlight w:val="none"/>
          <w:shd w:val="clear" w:color="auto" w:fill="auto"/>
          <w:lang w:val="ru-RU"/>
        </w:rPr>
        <w:t>Анализ использования территорий, в отношении которых вносятся изменения в Генеральный план</w:t>
      </w:r>
    </w:p>
    <w:p>
      <w:pPr>
        <w:pStyle w:val="12"/>
        <w:shd w:val="clear"/>
        <w:spacing w:before="0" w:beforeAutospacing="0" w:after="0" w:afterAutospacing="0" w:line="240" w:lineRule="auto"/>
        <w:ind w:left="0" w:leftChars="0" w:firstLine="480" w:firstLineChars="200"/>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Рассматриваемая территория состоит из земельных участков с кадастровыми номерами </w:t>
      </w:r>
      <w:r>
        <w:rPr>
          <w:rFonts w:hint="default" w:ascii="Times New Roman" w:hAnsi="Times New Roman" w:cs="Times New Roman"/>
          <w:color w:val="auto"/>
          <w:sz w:val="24"/>
          <w:szCs w:val="24"/>
          <w:highlight w:val="none"/>
          <w:lang w:val="ru-RU"/>
        </w:rPr>
        <w:t>(далее - КН)</w:t>
      </w:r>
      <w:r>
        <w:rPr>
          <w:rFonts w:hint="default" w:cs="Times New Roman"/>
          <w:color w:val="auto"/>
          <w:sz w:val="24"/>
          <w:szCs w:val="24"/>
          <w:highlight w:val="none"/>
          <w:lang w:val="ru-RU"/>
        </w:rPr>
        <w:t xml:space="preserve">: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b w:val="0"/>
          <w:bCs w:val="0"/>
          <w:color w:val="auto"/>
          <w:sz w:val="24"/>
          <w:szCs w:val="24"/>
          <w:highlight w:val="none"/>
          <w:lang w:val="ru-RU"/>
        </w:rPr>
        <w:t xml:space="preserve">, и территорий, планируемых к использованию под Недропользование (земельный участок с условным номером (далее - УН): </w:t>
      </w:r>
      <w:r>
        <w:rPr>
          <w:rFonts w:hint="default"/>
          <w:b/>
          <w:bCs/>
          <w:highlight w:val="none"/>
          <w:lang w:val="ru-RU"/>
        </w:rPr>
        <w:t>63:14:0201001:ЗУ1</w:t>
      </w:r>
      <w:r>
        <w:rPr>
          <w:rFonts w:hint="default"/>
          <w:b w:val="0"/>
          <w:bCs w:val="0"/>
          <w:color w:val="auto"/>
          <w:sz w:val="24"/>
          <w:szCs w:val="24"/>
          <w:highlight w:val="none"/>
          <w:lang w:val="ru-RU"/>
        </w:rPr>
        <w:t xml:space="preserve">), </w:t>
      </w:r>
      <w:r>
        <w:rPr>
          <w:rFonts w:hint="default" w:ascii="Times New Roman" w:hAnsi="Times New Roman" w:cs="Times New Roman"/>
          <w:b w:val="0"/>
          <w:bCs w:val="0"/>
          <w:highlight w:val="none"/>
          <w:lang w:val="ru-RU"/>
        </w:rPr>
        <w:t xml:space="preserve">общей площадью </w:t>
      </w:r>
      <w:r>
        <w:rPr>
          <w:rFonts w:hint="default" w:ascii="Times New Roman" w:hAnsi="Times New Roman"/>
          <w:b/>
          <w:bCs/>
          <w:color w:val="auto"/>
          <w:highlight w:val="none"/>
          <w:lang w:val="ru-RU"/>
        </w:rPr>
        <w:t>103511</w:t>
      </w:r>
      <w:r>
        <w:rPr>
          <w:rFonts w:hint="default" w:ascii="Times New Roman" w:hAnsi="Times New Roman" w:cs="Times New Roman"/>
          <w:b/>
          <w:bCs/>
          <w:highlight w:val="none"/>
          <w:lang w:val="ru-RU"/>
        </w:rPr>
        <w:t xml:space="preserve"> </w:t>
      </w:r>
      <w:r>
        <w:rPr>
          <w:rFonts w:hint="default" w:ascii="Times New Roman" w:hAnsi="Times New Roman" w:cs="Times New Roman"/>
          <w:b w:val="0"/>
          <w:bCs w:val="0"/>
          <w:highlight w:val="none"/>
          <w:lang w:val="ru-RU"/>
        </w:rPr>
        <w:t>кв.м</w:t>
      </w:r>
      <w:r>
        <w:rPr>
          <w:rFonts w:hint="default" w:cs="Times New Roman"/>
          <w:b w:val="0"/>
          <w:bCs w:val="0"/>
          <w:highlight w:val="none"/>
          <w:lang w:val="ru-RU"/>
        </w:rPr>
        <w:t>.</w:t>
      </w:r>
    </w:p>
    <w:p>
      <w:pPr>
        <w:pStyle w:val="12"/>
        <w:shd w:val="clear"/>
        <w:spacing w:before="0" w:beforeAutospacing="0" w:after="0" w:afterAutospacing="0" w:line="240" w:lineRule="auto"/>
        <w:ind w:left="0" w:leftChars="0" w:firstLine="480" w:firstLineChars="200"/>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Сведения о земельных участках с КН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cs="Times New Roman"/>
          <w:color w:val="auto"/>
          <w:sz w:val="24"/>
          <w:szCs w:val="24"/>
          <w:highlight w:val="none"/>
          <w:lang w:val="ru-RU"/>
        </w:rPr>
        <w:t xml:space="preserve">  приведены в Таблице №1 (согласно выпискам из Единого государственного реестра недвижимости (далее - сведения ЕГРН)):</w:t>
      </w:r>
    </w:p>
    <w:p>
      <w:pPr>
        <w:pStyle w:val="12"/>
        <w:keepNext w:val="0"/>
        <w:keepLines w:val="0"/>
        <w:pageBreakBefore w:val="0"/>
        <w:widowControl/>
        <w:shd w:val="clear"/>
        <w:kinsoku/>
        <w:wordWrap/>
        <w:overflowPunct/>
        <w:topLinePunct w:val="0"/>
        <w:autoSpaceDE/>
        <w:autoSpaceDN/>
        <w:bidi w:val="0"/>
        <w:adjustRightInd/>
        <w:snapToGrid/>
        <w:spacing w:before="361" w:beforeLines="100" w:beforeAutospacing="0" w:after="181" w:afterLines="50" w:afterAutospacing="0" w:line="240" w:lineRule="auto"/>
        <w:ind w:left="-398" w:leftChars="-166" w:firstLine="518" w:firstLineChars="259"/>
        <w:jc w:val="right"/>
        <w:textAlignment w:val="auto"/>
        <w:rPr>
          <w:rFonts w:hint="default" w:cs="Times New Roman"/>
          <w:color w:val="auto"/>
          <w:sz w:val="20"/>
          <w:szCs w:val="20"/>
          <w:highlight w:val="none"/>
          <w:lang w:val="ru-RU"/>
        </w:rPr>
      </w:pPr>
      <w:r>
        <w:rPr>
          <w:rFonts w:hint="default" w:cs="Times New Roman"/>
          <w:b/>
          <w:bCs/>
          <w:color w:val="000000" w:themeColor="text1"/>
          <w:sz w:val="20"/>
          <w:szCs w:val="20"/>
          <w:highlight w:val="none"/>
          <w:lang w:val="ru-RU"/>
          <w14:textFill>
            <w14:solidFill>
              <w14:schemeClr w14:val="tx1"/>
            </w14:solidFill>
          </w14:textFill>
        </w:rPr>
        <w:t>Таблица №1. Сведения о земельных участках, стоящих на государственном кадастровом учете.</w:t>
      </w:r>
    </w:p>
    <w:tbl>
      <w:tblPr>
        <w:tblStyle w:val="13"/>
        <w:tblW w:w="10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2160"/>
        <w:gridCol w:w="1110"/>
        <w:gridCol w:w="1410"/>
        <w:gridCol w:w="184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ru-RU" w:eastAsia="en-US"/>
              </w:rPr>
              <w:t>КН земельного участка</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ru-RU" w:eastAsia="en-US"/>
              </w:rPr>
              <w:t>Адрес</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ru-RU" w:eastAsia="en-US"/>
              </w:rPr>
              <w:t>Площадь, кв.м</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en-US" w:eastAsia="zh-CN"/>
              </w:rPr>
              <w:t>Категория земель</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en-US" w:eastAsia="zh-CN"/>
              </w:rPr>
              <w:t>Вид разрешенного использования</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u w:val="none"/>
                <w:vertAlign w:val="baseline"/>
                <w:lang w:val="ru-RU" w:eastAsia="en-US" w:bidi="ar-SA"/>
              </w:rPr>
            </w:pPr>
            <w:r>
              <w:rPr>
                <w:rFonts w:hint="default" w:ascii="Times New Roman" w:hAnsi="Times New Roman" w:cs="Times New Roman"/>
                <w:b/>
                <w:bCs/>
                <w:sz w:val="20"/>
                <w:szCs w:val="20"/>
                <w:highlight w:val="none"/>
                <w:u w:val="none"/>
                <w:vertAlign w:val="baseline"/>
                <w:lang w:val="ru-RU" w:eastAsia="en-US"/>
              </w:rPr>
              <w:t>Правообладатель,</w:t>
            </w:r>
            <w:r>
              <w:rPr>
                <w:rFonts w:hint="default" w:ascii="Times New Roman" w:hAnsi="Times New Roman" w:cs="Times New Roman"/>
                <w:b/>
                <w:bCs/>
                <w:sz w:val="20"/>
                <w:szCs w:val="20"/>
                <w:highlight w:val="none"/>
                <w:u w:val="none"/>
                <w:vertAlign w:val="baseline"/>
                <w:lang w:val="ru-RU" w:eastAsia="en-US"/>
              </w:rPr>
              <w:br w:type="textWrapping"/>
            </w:r>
            <w:r>
              <w:rPr>
                <w:rFonts w:hint="default" w:ascii="Times New Roman" w:hAnsi="Times New Roman" w:cs="Times New Roman"/>
                <w:b/>
                <w:bCs/>
                <w:sz w:val="20"/>
                <w:szCs w:val="20"/>
                <w:highlight w:val="none"/>
                <w:u w:val="none"/>
                <w:vertAlign w:val="baseline"/>
                <w:lang w:val="ru-RU" w:eastAsia="en-US"/>
              </w:rPr>
              <w:t>вид права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63:14:0201001:121</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en-US"/>
              </w:rPr>
              <w:t>Самарская область, Большеглушицкий район, сельское поселение Александровка</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zh-CN"/>
              </w:rPr>
              <w:t>3600</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b w:val="0"/>
                <w:bCs w:val="0"/>
                <w:sz w:val="19"/>
                <w:szCs w:val="19"/>
                <w:highlight w:val="none"/>
                <w:lang w:val="ru-RU" w:eastAsia="zh-CN"/>
              </w:rPr>
              <w:t>Для сельскохозяйствен-ного производства</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63:14:0201001:339</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en-US"/>
              </w:rPr>
              <w:t>Самарская область, Большеглушицкий район, с/п Александровка</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zh-CN"/>
              </w:rPr>
              <w:t>23823</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b w:val="0"/>
                <w:bCs w:val="0"/>
                <w:sz w:val="19"/>
                <w:szCs w:val="19"/>
                <w:highlight w:val="none"/>
                <w:lang w:val="ru-RU" w:eastAsia="zh-CN"/>
              </w:rPr>
              <w:t>Для сельскохозяйствен-ного производства</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63:14:0201001:340</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en-US" w:eastAsia="zh-CN"/>
              </w:rPr>
              <w:t>Самарская область, Большеглушицкий район, с/п Александровка</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zh-CN"/>
              </w:rPr>
              <w:t>32680</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b w:val="0"/>
                <w:bCs w:val="0"/>
                <w:sz w:val="19"/>
                <w:szCs w:val="19"/>
                <w:highlight w:val="none"/>
                <w:lang w:val="ru-RU" w:eastAsia="zh-CN"/>
              </w:rPr>
              <w:t>Для сельскохозяйствен-ного производства</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63:14:0203001:65</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b w:val="0"/>
                <w:bCs w:val="0"/>
                <w:sz w:val="19"/>
                <w:szCs w:val="19"/>
                <w:highlight w:val="none"/>
                <w:lang w:val="en-US" w:eastAsia="zh-CN"/>
              </w:rPr>
              <w:t>РФ, Самарская область, Большеглушицкий район, Солоцкое месторождение, Кутурушский купол, скважина нефтяная №25</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zh-CN"/>
              </w:rPr>
            </w:pPr>
            <w:r>
              <w:rPr>
                <w:rFonts w:hint="default" w:ascii="Times New Roman" w:hAnsi="Times New Roman"/>
                <w:b w:val="0"/>
                <w:bCs w:val="0"/>
                <w:sz w:val="19"/>
                <w:szCs w:val="19"/>
                <w:highlight w:val="none"/>
                <w:lang w:val="ru-RU" w:eastAsia="zh-CN"/>
              </w:rPr>
              <w:t>3600</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zh-CN"/>
              </w:rPr>
            </w:pPr>
            <w:r>
              <w:rPr>
                <w:rFonts w:hint="default"/>
                <w:b w:val="0"/>
                <w:bCs w:val="0"/>
                <w:sz w:val="19"/>
                <w:szCs w:val="19"/>
                <w:highlight w:val="none"/>
                <w:lang w:val="ru-RU" w:eastAsia="zh-CN"/>
              </w:rPr>
              <w:t>Для эксплуатации объекта АО "Самаранефтегаз": "Скважина нефтяная №25 Солоцкого месторождения"</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63:14:0203001:66</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19"/>
                <w:szCs w:val="19"/>
                <w:highlight w:val="none"/>
                <w:lang w:val="en-US" w:eastAsia="zh-CN"/>
              </w:rPr>
            </w:pPr>
            <w:r>
              <w:rPr>
                <w:rFonts w:hint="default" w:ascii="Times New Roman" w:hAnsi="Times New Roman"/>
                <w:b w:val="0"/>
                <w:bCs w:val="0"/>
                <w:sz w:val="19"/>
                <w:szCs w:val="19"/>
                <w:highlight w:val="none"/>
                <w:lang w:val="en-US" w:eastAsia="zh-CN"/>
              </w:rPr>
              <w:t>Российская Федерация, Большеглушицкий район, Солоцкое месторождение, Кутурушский купол, скважина</w:t>
            </w: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b w:val="0"/>
                <w:bCs w:val="0"/>
                <w:sz w:val="19"/>
                <w:szCs w:val="19"/>
                <w:highlight w:val="none"/>
                <w:lang w:val="en-US" w:eastAsia="zh-CN"/>
              </w:rPr>
              <w:t>нефтяная №29</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zh-CN"/>
              </w:rPr>
            </w:pPr>
            <w:r>
              <w:rPr>
                <w:rFonts w:hint="default" w:ascii="Times New Roman" w:hAnsi="Times New Roman"/>
                <w:b w:val="0"/>
                <w:bCs w:val="0"/>
                <w:sz w:val="19"/>
                <w:szCs w:val="19"/>
                <w:highlight w:val="none"/>
                <w:lang w:val="ru-RU" w:eastAsia="zh-CN"/>
              </w:rPr>
              <w:t>3600</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zh-CN"/>
              </w:rPr>
            </w:pPr>
            <w:r>
              <w:rPr>
                <w:rFonts w:hint="default"/>
                <w:b w:val="0"/>
                <w:bCs w:val="0"/>
                <w:sz w:val="19"/>
                <w:szCs w:val="19"/>
                <w:highlight w:val="none"/>
                <w:lang w:val="ru-RU" w:eastAsia="zh-CN"/>
              </w:rPr>
              <w:t>Для эксплуатации объекта АО "Самаранефтегаз": "Скважина нефтяная №29 Солоцкого месторождения"</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63:14:0203002:273</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b w:val="0"/>
                <w:bCs w:val="0"/>
                <w:sz w:val="19"/>
                <w:szCs w:val="19"/>
                <w:highlight w:val="none"/>
                <w:lang w:val="en-US" w:eastAsia="zh-CN"/>
              </w:rPr>
              <w:t>Российская Федерация, Самарская область, Большеглушицкий р-н, с/п Александровка</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zh-CN"/>
              </w:rPr>
            </w:pPr>
            <w:r>
              <w:rPr>
                <w:rFonts w:hint="default" w:ascii="Times New Roman" w:hAnsi="Times New Roman"/>
                <w:b w:val="0"/>
                <w:bCs w:val="0"/>
                <w:sz w:val="19"/>
                <w:szCs w:val="19"/>
                <w:highlight w:val="none"/>
                <w:lang w:val="ru-RU" w:eastAsia="zh-CN"/>
              </w:rPr>
              <w:t>4394</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zh-CN"/>
              </w:rPr>
            </w:pPr>
            <w:r>
              <w:rPr>
                <w:rFonts w:hint="default"/>
                <w:b w:val="0"/>
                <w:bCs w:val="0"/>
                <w:sz w:val="19"/>
                <w:szCs w:val="19"/>
                <w:highlight w:val="none"/>
                <w:lang w:val="ru-RU" w:eastAsia="zh-CN"/>
              </w:rPr>
              <w:t>Для сельскохозяйствен-ного производства</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19"/>
                <w:szCs w:val="19"/>
                <w:highlight w:val="none"/>
                <w:lang w:val="ru-RU" w:eastAsia="en-US"/>
              </w:rPr>
              <w:t>ООО "СПП" Правда", ИНН: 6375194203 (Собственность)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19"/>
                <w:szCs w:val="19"/>
                <w:highlight w:val="none"/>
                <w:lang w:val="ru-RU" w:eastAsia="en-US"/>
              </w:rPr>
              <w:t>63:14:0203002:275</w:t>
            </w:r>
          </w:p>
        </w:tc>
        <w:tc>
          <w:tcPr>
            <w:tcW w:w="21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b w:val="0"/>
                <w:bCs w:val="0"/>
                <w:sz w:val="19"/>
                <w:szCs w:val="19"/>
                <w:highlight w:val="none"/>
                <w:lang w:val="en-US" w:eastAsia="zh-CN"/>
              </w:rPr>
              <w:t>Российская Федерация, Самарская область, Большеглушицкий район, сельское поселение Александровка</w:t>
            </w:r>
          </w:p>
        </w:tc>
        <w:tc>
          <w:tcPr>
            <w:tcW w:w="11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zh-CN"/>
              </w:rPr>
            </w:pPr>
            <w:r>
              <w:rPr>
                <w:rFonts w:hint="default" w:ascii="Times New Roman" w:hAnsi="Times New Roman"/>
                <w:b w:val="0"/>
                <w:bCs w:val="0"/>
                <w:sz w:val="19"/>
                <w:szCs w:val="19"/>
                <w:highlight w:val="none"/>
                <w:lang w:val="ru-RU" w:eastAsia="zh-CN"/>
              </w:rPr>
              <w:t>11926</w:t>
            </w:r>
          </w:p>
        </w:tc>
        <w:tc>
          <w:tcPr>
            <w:tcW w:w="14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cs="Times New Roman"/>
                <w:b w:val="0"/>
                <w:bCs w:val="0"/>
                <w:sz w:val="19"/>
                <w:szCs w:val="19"/>
                <w:highlight w:val="none"/>
                <w:lang w:val="en-US" w:eastAsia="zh-CN"/>
              </w:rPr>
              <w:t>Земли сельскохозяй</w:t>
            </w:r>
            <w:r>
              <w:rPr>
                <w:rFonts w:hint="default" w:cs="Times New Roman"/>
                <w:b w:val="0"/>
                <w:bCs w:val="0"/>
                <w:sz w:val="19"/>
                <w:szCs w:val="19"/>
                <w:highlight w:val="none"/>
                <w:lang w:val="ru-RU" w:eastAsia="zh-CN"/>
              </w:rPr>
              <w:t>-</w:t>
            </w:r>
            <w:r>
              <w:rPr>
                <w:rFonts w:hint="default" w:ascii="Times New Roman" w:hAnsi="Times New Roman" w:cs="Times New Roman"/>
                <w:b w:val="0"/>
                <w:bCs w:val="0"/>
                <w:sz w:val="19"/>
                <w:szCs w:val="19"/>
                <w:highlight w:val="none"/>
                <w:lang w:val="en-US" w:eastAsia="zh-CN"/>
              </w:rPr>
              <w:t>ственного назначения</w:t>
            </w:r>
          </w:p>
        </w:tc>
        <w:tc>
          <w:tcPr>
            <w:tcW w:w="184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zh-CN"/>
              </w:rPr>
            </w:pPr>
            <w:r>
              <w:rPr>
                <w:rFonts w:hint="default"/>
                <w:b w:val="0"/>
                <w:bCs w:val="0"/>
                <w:sz w:val="19"/>
                <w:szCs w:val="19"/>
                <w:highlight w:val="none"/>
                <w:lang w:val="ru-RU" w:eastAsia="zh-CN"/>
              </w:rPr>
              <w:t>Для сельскохозяйствен-ного производства</w:t>
            </w:r>
          </w:p>
        </w:tc>
        <w:tc>
          <w:tcPr>
            <w:tcW w:w="187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b w:val="0"/>
                <w:bCs w:val="0"/>
                <w:sz w:val="19"/>
                <w:szCs w:val="19"/>
                <w:highlight w:val="none"/>
                <w:lang w:val="ru-RU" w:eastAsia="en-US"/>
              </w:rPr>
              <w:t>Ф</w:t>
            </w:r>
            <w:r>
              <w:rPr>
                <w:rFonts w:hint="default" w:ascii="Times New Roman" w:hAnsi="Times New Roman"/>
                <w:b w:val="0"/>
                <w:bCs w:val="0"/>
                <w:sz w:val="19"/>
                <w:szCs w:val="19"/>
                <w:highlight w:val="none"/>
                <w:lang w:val="ru-RU" w:eastAsia="en-US"/>
              </w:rPr>
              <w:t>изическое лицо (Собственность)</w:t>
            </w:r>
          </w:p>
        </w:tc>
      </w:tr>
    </w:tbl>
    <w:p>
      <w:pPr>
        <w:pStyle w:val="12"/>
        <w:shd w:val="clear"/>
        <w:spacing w:before="0" w:beforeAutospacing="0" w:after="0" w:afterAutospacing="0" w:line="240" w:lineRule="auto"/>
        <w:ind w:left="-398" w:leftChars="-166" w:firstLine="621" w:firstLineChars="259"/>
        <w:jc w:val="both"/>
        <w:rPr>
          <w:rFonts w:hint="default"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В границах земельных участков с КН </w:t>
      </w:r>
      <w:r>
        <w:rPr>
          <w:rFonts w:hint="default" w:ascii="Times New Roman" w:hAnsi="Times New Roman"/>
          <w:b/>
          <w:bCs/>
          <w:color w:val="auto"/>
          <w:sz w:val="24"/>
          <w:szCs w:val="24"/>
          <w:highlight w:val="none"/>
          <w:lang w:val="ru-RU"/>
        </w:rPr>
        <w:t>63:14:0201001:121, 63:14:0201001:339,</w:t>
      </w:r>
      <w:r>
        <w:rPr>
          <w:rFonts w:hint="default"/>
          <w:b/>
          <w:bCs/>
          <w:color w:val="auto"/>
          <w:sz w:val="24"/>
          <w:szCs w:val="24"/>
          <w:highlight w:val="none"/>
          <w:lang w:val="ru-RU"/>
        </w:rPr>
        <w:t xml:space="preserve"> </w:t>
      </w:r>
      <w:r>
        <w:rPr>
          <w:rFonts w:hint="default" w:ascii="Times New Roman" w:hAnsi="Times New Roman"/>
          <w:b/>
          <w:bCs/>
          <w:color w:val="auto"/>
          <w:sz w:val="24"/>
          <w:szCs w:val="24"/>
          <w:highlight w:val="none"/>
          <w:lang w:val="ru-RU"/>
        </w:rPr>
        <w:t xml:space="preserve"> 63:14:0203001:65, 63:14:0203001:66</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cs="Times New Roman"/>
          <w:color w:val="auto"/>
          <w:sz w:val="24"/>
          <w:szCs w:val="24"/>
          <w:highlight w:val="none"/>
          <w:lang w:val="ru-RU"/>
        </w:rPr>
        <w:t xml:space="preserve"> расположены объекты недвижимости, стоящие на государственном кадастровом учете. Информация о них приведена в Таблице №2 (согласно сведениям ЕГРН).</w:t>
      </w:r>
    </w:p>
    <w:p>
      <w:pPr>
        <w:pStyle w:val="12"/>
        <w:keepNext w:val="0"/>
        <w:keepLines w:val="0"/>
        <w:pageBreakBefore w:val="0"/>
        <w:widowControl/>
        <w:shd w:val="clear"/>
        <w:kinsoku/>
        <w:wordWrap/>
        <w:overflowPunct/>
        <w:topLinePunct w:val="0"/>
        <w:autoSpaceDE/>
        <w:autoSpaceDN/>
        <w:bidi w:val="0"/>
        <w:adjustRightInd/>
        <w:snapToGrid/>
        <w:spacing w:before="361" w:beforeLines="100" w:beforeAutospacing="0" w:after="181" w:afterLines="50" w:afterAutospacing="0" w:line="240" w:lineRule="auto"/>
        <w:ind w:left="-398" w:leftChars="-166" w:firstLine="518" w:firstLineChars="259"/>
        <w:jc w:val="right"/>
        <w:textAlignment w:val="auto"/>
        <w:rPr>
          <w:rFonts w:hint="default" w:cs="Times New Roman"/>
          <w:b/>
          <w:bCs/>
          <w:color w:val="000000" w:themeColor="text1"/>
          <w:sz w:val="20"/>
          <w:szCs w:val="20"/>
          <w:highlight w:val="none"/>
          <w:lang w:val="ru-RU"/>
          <w14:textFill>
            <w14:solidFill>
              <w14:schemeClr w14:val="tx1"/>
            </w14:solidFill>
          </w14:textFill>
        </w:rPr>
      </w:pPr>
      <w:r>
        <w:rPr>
          <w:rFonts w:hint="default" w:cs="Times New Roman"/>
          <w:b/>
          <w:bCs/>
          <w:color w:val="000000" w:themeColor="text1"/>
          <w:sz w:val="20"/>
          <w:szCs w:val="20"/>
          <w:highlight w:val="none"/>
          <w:lang w:val="ru-RU"/>
          <w14:textFill>
            <w14:solidFill>
              <w14:schemeClr w14:val="tx1"/>
            </w14:solidFill>
          </w14:textFill>
        </w:rPr>
        <w:t>Таблица №2. Сведения об объектах недвижимости, стоящих на государственном кадастровом учете.</w:t>
      </w:r>
    </w:p>
    <w:tbl>
      <w:tblPr>
        <w:tblStyle w:val="13"/>
        <w:tblW w:w="10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756"/>
        <w:gridCol w:w="408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4"/>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 xml:space="preserve">В границах ЗУ с КН </w:t>
            </w:r>
            <w:r>
              <w:rPr>
                <w:rFonts w:hint="default"/>
                <w:b/>
                <w:bCs/>
                <w:sz w:val="20"/>
                <w:szCs w:val="20"/>
                <w:highlight w:val="none"/>
                <w:lang w:val="ru-RU" w:eastAsia="en-US"/>
              </w:rPr>
              <w:t>63:14:0201001:121 и 63:14:0201001:339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en-US"/>
              </w:rPr>
              <w:t>КН объекта недвижимости</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en-US"/>
              </w:rPr>
              <w:t>Характеристики</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zh-CN" w:bidi="ar-SA"/>
              </w:rPr>
            </w:pPr>
            <w:r>
              <w:rPr>
                <w:rFonts w:hint="default" w:ascii="Times New Roman" w:hAnsi="Times New Roman" w:cs="Times New Roman"/>
                <w:b/>
                <w:bCs/>
                <w:sz w:val="20"/>
                <w:szCs w:val="20"/>
                <w:highlight w:val="none"/>
                <w:lang w:val="ru-RU" w:eastAsia="zh-CN"/>
              </w:rPr>
              <w:t>Назначение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en-US"/>
              </w:rPr>
              <w:t>Правообладатель,</w:t>
            </w:r>
            <w:r>
              <w:rPr>
                <w:rFonts w:hint="default" w:ascii="Times New Roman" w:hAnsi="Times New Roman" w:cs="Times New Roman"/>
                <w:b/>
                <w:bCs/>
                <w:sz w:val="20"/>
                <w:szCs w:val="20"/>
                <w:highlight w:val="none"/>
                <w:lang w:val="ru-RU" w:eastAsia="en-US"/>
              </w:rPr>
              <w:br w:type="textWrapping"/>
            </w:r>
            <w:r>
              <w:rPr>
                <w:rFonts w:hint="default" w:ascii="Times New Roman" w:hAnsi="Times New Roman" w:cs="Times New Roman"/>
                <w:b/>
                <w:bCs/>
                <w:sz w:val="20"/>
                <w:szCs w:val="20"/>
                <w:highlight w:val="none"/>
                <w:lang w:val="ru-RU" w:eastAsia="en-US"/>
              </w:rPr>
              <w:t xml:space="preserve">вид права на </w:t>
            </w:r>
            <w:r>
              <w:rPr>
                <w:rFonts w:hint="default" w:cs="Times New Roman"/>
                <w:b/>
                <w:bCs/>
                <w:sz w:val="20"/>
                <w:szCs w:val="20"/>
                <w:highlight w:val="none"/>
                <w:lang w:val="ru-RU" w:eastAsia="en-US"/>
              </w:rPr>
              <w:t>объект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bCs/>
                <w:sz w:val="20"/>
                <w:szCs w:val="20"/>
                <w:highlight w:val="none"/>
                <w:lang w:val="en-US" w:eastAsia="zh-CN"/>
              </w:rPr>
              <w:t>63:00:0000000:31366</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ru-RU" w:eastAsia="zh-CN"/>
              </w:rPr>
              <w:t>Протяжённость - 19974 м</w:t>
            </w:r>
            <w:r>
              <w:rPr>
                <w:rFonts w:hint="default"/>
                <w:b w:val="0"/>
                <w:bCs w:val="0"/>
                <w:sz w:val="20"/>
                <w:szCs w:val="20"/>
                <w:highlight w:val="none"/>
                <w:lang w:val="ru-RU" w:eastAsia="zh-CN"/>
              </w:rPr>
              <w:t>.</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en-US" w:eastAsia="zh-CN"/>
              </w:rPr>
              <w:t>1.4. Сооружения нефтяных месторождений</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ru-RU" w:eastAsia="zh-CN"/>
              </w:rPr>
              <w:t>Акционерное общество</w:t>
            </w:r>
            <w:r>
              <w:rPr>
                <w:rFonts w:hint="default"/>
                <w:b w:val="0"/>
                <w:bCs w:val="0"/>
                <w:sz w:val="20"/>
                <w:szCs w:val="20"/>
                <w:highlight w:val="none"/>
                <w:lang w:val="ru-RU" w:eastAsia="zh-CN"/>
              </w:rPr>
              <w:t xml:space="preserve"> </w:t>
            </w:r>
            <w:r>
              <w:rPr>
                <w:rFonts w:hint="default" w:ascii="Times New Roman" w:hAnsi="Times New Roman"/>
                <w:b w:val="0"/>
                <w:bCs w:val="0"/>
                <w:sz w:val="20"/>
                <w:szCs w:val="20"/>
                <w:highlight w:val="none"/>
                <w:lang w:val="ru-RU" w:eastAsia="zh-CN"/>
              </w:rPr>
              <w:t>"Самаранефтегаз", ИНН: 6315229162 (Собственность)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4"/>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cs="Times New Roman"/>
                <w:b w:val="0"/>
                <w:bCs w:val="0"/>
                <w:sz w:val="20"/>
                <w:szCs w:val="20"/>
                <w:highlight w:val="none"/>
                <w:lang w:val="ru-RU" w:eastAsia="en-US"/>
              </w:rPr>
              <w:t xml:space="preserve">В границах ЗУ с КН </w:t>
            </w:r>
            <w:r>
              <w:rPr>
                <w:rFonts w:hint="default"/>
                <w:b/>
                <w:bCs/>
                <w:sz w:val="20"/>
                <w:szCs w:val="20"/>
                <w:highlight w:val="none"/>
                <w:lang w:val="ru-RU" w:eastAsia="en-US"/>
              </w:rPr>
              <w:t>63:14:0203001:65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en-US" w:eastAsia="zh-CN" w:bidi="ar-SA"/>
              </w:rPr>
            </w:pPr>
            <w:r>
              <w:rPr>
                <w:rFonts w:hint="default" w:ascii="Times New Roman" w:hAnsi="Times New Roman" w:cs="Times New Roman"/>
                <w:b/>
                <w:bCs/>
                <w:sz w:val="20"/>
                <w:szCs w:val="20"/>
                <w:highlight w:val="none"/>
                <w:lang w:val="ru-RU" w:eastAsia="en-US"/>
              </w:rPr>
              <w:t>КН объекта недвижимости</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en-US"/>
              </w:rPr>
              <w:t>Характеристики</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zh-CN"/>
              </w:rPr>
              <w:t>Назначение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en-US" w:bidi="ar-SA"/>
              </w:rPr>
            </w:pPr>
            <w:r>
              <w:rPr>
                <w:rFonts w:hint="default" w:ascii="Times New Roman" w:hAnsi="Times New Roman" w:cs="Times New Roman"/>
                <w:b/>
                <w:bCs/>
                <w:sz w:val="20"/>
                <w:szCs w:val="20"/>
                <w:highlight w:val="none"/>
                <w:lang w:val="ru-RU" w:eastAsia="en-US"/>
              </w:rPr>
              <w:t>Правообладатель,</w:t>
            </w:r>
            <w:r>
              <w:rPr>
                <w:rFonts w:hint="default" w:ascii="Times New Roman" w:hAnsi="Times New Roman" w:cs="Times New Roman"/>
                <w:b/>
                <w:bCs/>
                <w:sz w:val="20"/>
                <w:szCs w:val="20"/>
                <w:highlight w:val="none"/>
                <w:lang w:val="ru-RU" w:eastAsia="en-US"/>
              </w:rPr>
              <w:br w:type="textWrapping"/>
            </w:r>
            <w:r>
              <w:rPr>
                <w:rFonts w:hint="default" w:ascii="Times New Roman" w:hAnsi="Times New Roman" w:cs="Times New Roman"/>
                <w:b/>
                <w:bCs/>
                <w:sz w:val="20"/>
                <w:szCs w:val="20"/>
                <w:highlight w:val="none"/>
                <w:lang w:val="ru-RU" w:eastAsia="en-US"/>
              </w:rPr>
              <w:t xml:space="preserve">вид права на </w:t>
            </w:r>
            <w:r>
              <w:rPr>
                <w:rFonts w:hint="default" w:cs="Times New Roman"/>
                <w:b/>
                <w:bCs/>
                <w:sz w:val="20"/>
                <w:szCs w:val="20"/>
                <w:highlight w:val="none"/>
                <w:lang w:val="ru-RU" w:eastAsia="en-US"/>
              </w:rPr>
              <w:t>объект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en-US" w:eastAsia="zh-CN"/>
              </w:rPr>
            </w:pPr>
            <w:r>
              <w:rPr>
                <w:rFonts w:hint="default" w:ascii="Times New Roman" w:hAnsi="Times New Roman"/>
                <w:b/>
                <w:bCs/>
                <w:sz w:val="20"/>
                <w:szCs w:val="20"/>
                <w:highlight w:val="none"/>
                <w:lang w:val="en-US" w:eastAsia="zh-CN"/>
              </w:rPr>
              <w:t>63:14:0202006:100</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ind w:left="-398" w:leftChars="-166" w:firstLine="518" w:firstLineChars="259"/>
              <w:jc w:val="center"/>
              <w:textAlignment w:val="auto"/>
              <w:rPr>
                <w:rFonts w:hint="default"/>
                <w:b w:val="0"/>
                <w:bCs w:val="0"/>
                <w:sz w:val="20"/>
                <w:szCs w:val="20"/>
                <w:highlight w:val="none"/>
                <w:lang w:val="ru-RU" w:eastAsia="zh-CN"/>
              </w:rPr>
            </w:pPr>
            <w:r>
              <w:rPr>
                <w:rFonts w:hint="default"/>
                <w:b w:val="0"/>
                <w:bCs w:val="0"/>
                <w:sz w:val="20"/>
                <w:szCs w:val="20"/>
                <w:highlight w:val="none"/>
                <w:lang w:val="ru-RU" w:eastAsia="zh-CN"/>
              </w:rPr>
              <w:t>Г</w:t>
            </w:r>
            <w:r>
              <w:rPr>
                <w:rFonts w:hint="default" w:ascii="Times New Roman" w:hAnsi="Times New Roman"/>
                <w:b w:val="0"/>
                <w:bCs w:val="0"/>
                <w:sz w:val="20"/>
                <w:szCs w:val="20"/>
                <w:highlight w:val="none"/>
                <w:lang w:val="ru-RU" w:eastAsia="zh-CN"/>
              </w:rPr>
              <w:t>лубин</w:t>
            </w:r>
            <w:r>
              <w:rPr>
                <w:rFonts w:hint="default"/>
                <w:b w:val="0"/>
                <w:bCs w:val="0"/>
                <w:sz w:val="20"/>
                <w:szCs w:val="20"/>
                <w:highlight w:val="none"/>
                <w:lang w:val="ru-RU" w:eastAsia="zh-CN"/>
              </w:rPr>
              <w:t xml:space="preserve">а - </w:t>
            </w: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ru-RU" w:eastAsia="zh-CN"/>
              </w:rPr>
              <w:t>3491 м</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en-US" w:eastAsia="zh-CN"/>
              </w:rPr>
              <w:t>нежилое, производственное (промышленное)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val="0"/>
                <w:bCs w:val="0"/>
                <w:sz w:val="20"/>
                <w:szCs w:val="20"/>
                <w:highlight w:val="none"/>
                <w:lang w:val="ru-RU" w:eastAsia="en-US"/>
              </w:rPr>
            </w:pPr>
            <w:r>
              <w:rPr>
                <w:rFonts w:hint="default" w:ascii="Times New Roman" w:hAnsi="Times New Roman"/>
                <w:b w:val="0"/>
                <w:bCs w:val="0"/>
                <w:sz w:val="20"/>
                <w:szCs w:val="20"/>
                <w:highlight w:val="none"/>
                <w:lang w:val="ru-RU" w:eastAsia="zh-CN"/>
              </w:rPr>
              <w:t>Акционерное общество</w:t>
            </w:r>
            <w:r>
              <w:rPr>
                <w:rFonts w:hint="default"/>
                <w:b w:val="0"/>
                <w:bCs w:val="0"/>
                <w:sz w:val="20"/>
                <w:szCs w:val="20"/>
                <w:highlight w:val="none"/>
                <w:lang w:val="ru-RU" w:eastAsia="zh-CN"/>
              </w:rPr>
              <w:t xml:space="preserve"> </w:t>
            </w:r>
            <w:r>
              <w:rPr>
                <w:rFonts w:hint="default" w:ascii="Times New Roman" w:hAnsi="Times New Roman"/>
                <w:b w:val="0"/>
                <w:bCs w:val="0"/>
                <w:sz w:val="20"/>
                <w:szCs w:val="20"/>
                <w:highlight w:val="none"/>
                <w:lang w:val="ru-RU" w:eastAsia="zh-CN"/>
              </w:rPr>
              <w:t>"Самаранефтегаз", ИНН: 6315229162 (Собственность)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4"/>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ru-RU" w:eastAsia="zh-CN"/>
              </w:rPr>
            </w:pPr>
            <w:r>
              <w:rPr>
                <w:rFonts w:hint="default" w:cs="Times New Roman"/>
                <w:b w:val="0"/>
                <w:bCs w:val="0"/>
                <w:sz w:val="20"/>
                <w:szCs w:val="20"/>
                <w:highlight w:val="none"/>
                <w:lang w:val="ru-RU" w:eastAsia="en-US"/>
              </w:rPr>
              <w:t xml:space="preserve">В границах ЗУ с КН </w:t>
            </w:r>
            <w:r>
              <w:rPr>
                <w:rFonts w:hint="default"/>
                <w:b/>
                <w:bCs/>
                <w:sz w:val="20"/>
                <w:szCs w:val="20"/>
                <w:highlight w:val="none"/>
                <w:lang w:val="ru-RU" w:eastAsia="en-US"/>
              </w:rPr>
              <w:t>63:14:0203001:66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en-US" w:eastAsia="zh-CN" w:bidi="ar-SA"/>
              </w:rPr>
            </w:pPr>
            <w:r>
              <w:rPr>
                <w:rFonts w:hint="default" w:ascii="Times New Roman" w:hAnsi="Times New Roman" w:cs="Times New Roman"/>
                <w:b/>
                <w:bCs/>
                <w:sz w:val="20"/>
                <w:szCs w:val="20"/>
                <w:highlight w:val="none"/>
                <w:lang w:val="ru-RU" w:eastAsia="en-US"/>
              </w:rPr>
              <w:t>КН объекта недвижимости</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zh-CN" w:bidi="ar-SA"/>
              </w:rPr>
            </w:pPr>
            <w:r>
              <w:rPr>
                <w:rFonts w:hint="default" w:ascii="Times New Roman" w:hAnsi="Times New Roman" w:cs="Times New Roman"/>
                <w:b/>
                <w:bCs/>
                <w:sz w:val="20"/>
                <w:szCs w:val="20"/>
                <w:highlight w:val="none"/>
                <w:lang w:val="ru-RU" w:eastAsia="en-US"/>
              </w:rPr>
              <w:t>Характеристики</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en-US" w:eastAsia="zh-CN" w:bidi="ar-SA"/>
              </w:rPr>
            </w:pPr>
            <w:r>
              <w:rPr>
                <w:rFonts w:hint="default" w:ascii="Times New Roman" w:hAnsi="Times New Roman" w:cs="Times New Roman"/>
                <w:b/>
                <w:bCs/>
                <w:sz w:val="20"/>
                <w:szCs w:val="20"/>
                <w:highlight w:val="none"/>
                <w:lang w:val="ru-RU" w:eastAsia="zh-CN"/>
              </w:rPr>
              <w:t>Назначение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zh-CN" w:bidi="ar-SA"/>
              </w:rPr>
            </w:pPr>
            <w:r>
              <w:rPr>
                <w:rFonts w:hint="default" w:ascii="Times New Roman" w:hAnsi="Times New Roman" w:cs="Times New Roman"/>
                <w:b/>
                <w:bCs/>
                <w:sz w:val="20"/>
                <w:szCs w:val="20"/>
                <w:highlight w:val="none"/>
                <w:lang w:val="ru-RU" w:eastAsia="en-US"/>
              </w:rPr>
              <w:t>Правообладатель,</w:t>
            </w:r>
            <w:r>
              <w:rPr>
                <w:rFonts w:hint="default" w:ascii="Times New Roman" w:hAnsi="Times New Roman" w:cs="Times New Roman"/>
                <w:b/>
                <w:bCs/>
                <w:sz w:val="20"/>
                <w:szCs w:val="20"/>
                <w:highlight w:val="none"/>
                <w:lang w:val="ru-RU" w:eastAsia="en-US"/>
              </w:rPr>
              <w:br w:type="textWrapping"/>
            </w:r>
            <w:r>
              <w:rPr>
                <w:rFonts w:hint="default" w:ascii="Times New Roman" w:hAnsi="Times New Roman" w:cs="Times New Roman"/>
                <w:b/>
                <w:bCs/>
                <w:sz w:val="20"/>
                <w:szCs w:val="20"/>
                <w:highlight w:val="none"/>
                <w:lang w:val="ru-RU" w:eastAsia="en-US"/>
              </w:rPr>
              <w:t xml:space="preserve">вид права на </w:t>
            </w:r>
            <w:r>
              <w:rPr>
                <w:rFonts w:hint="default" w:cs="Times New Roman"/>
                <w:b/>
                <w:bCs/>
                <w:sz w:val="20"/>
                <w:szCs w:val="20"/>
                <w:highlight w:val="none"/>
                <w:lang w:val="ru-RU" w:eastAsia="en-US"/>
              </w:rPr>
              <w:t>объект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bCs/>
                <w:sz w:val="20"/>
                <w:szCs w:val="20"/>
                <w:highlight w:val="none"/>
                <w:lang w:val="en-US" w:eastAsia="zh-CN"/>
              </w:rPr>
            </w:pPr>
            <w:r>
              <w:rPr>
                <w:rFonts w:hint="default" w:ascii="Times New Roman" w:hAnsi="Times New Roman"/>
                <w:b/>
                <w:bCs/>
                <w:sz w:val="20"/>
                <w:szCs w:val="20"/>
                <w:highlight w:val="none"/>
                <w:lang w:val="en-US" w:eastAsia="zh-CN"/>
              </w:rPr>
              <w:t>63:14:0202006:105</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ind w:left="-398" w:leftChars="-166" w:firstLine="518" w:firstLineChars="259"/>
              <w:jc w:val="center"/>
              <w:textAlignment w:val="auto"/>
              <w:rPr>
                <w:rFonts w:hint="default"/>
                <w:b w:val="0"/>
                <w:bCs w:val="0"/>
                <w:sz w:val="20"/>
                <w:szCs w:val="20"/>
                <w:highlight w:val="none"/>
                <w:lang w:val="ru-RU" w:eastAsia="zh-CN"/>
              </w:rPr>
            </w:pPr>
            <w:r>
              <w:rPr>
                <w:rFonts w:hint="default"/>
                <w:b w:val="0"/>
                <w:bCs w:val="0"/>
                <w:sz w:val="20"/>
                <w:szCs w:val="20"/>
                <w:highlight w:val="none"/>
                <w:lang w:val="ru-RU" w:eastAsia="zh-CN"/>
              </w:rPr>
              <w:t>Г</w:t>
            </w:r>
            <w:r>
              <w:rPr>
                <w:rFonts w:hint="default" w:ascii="Times New Roman" w:hAnsi="Times New Roman"/>
                <w:b w:val="0"/>
                <w:bCs w:val="0"/>
                <w:sz w:val="20"/>
                <w:szCs w:val="20"/>
                <w:highlight w:val="none"/>
                <w:lang w:val="ru-RU" w:eastAsia="zh-CN"/>
              </w:rPr>
              <w:t>лубин</w:t>
            </w:r>
            <w:r>
              <w:rPr>
                <w:rFonts w:hint="default"/>
                <w:b w:val="0"/>
                <w:bCs w:val="0"/>
                <w:sz w:val="20"/>
                <w:szCs w:val="20"/>
                <w:highlight w:val="none"/>
                <w:lang w:val="ru-RU" w:eastAsia="zh-CN"/>
              </w:rPr>
              <w:t xml:space="preserve">а - </w:t>
            </w: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ru-RU" w:eastAsia="zh-CN"/>
              </w:rPr>
            </w:pPr>
            <w:r>
              <w:rPr>
                <w:rFonts w:hint="default" w:ascii="Times New Roman" w:hAnsi="Times New Roman"/>
                <w:b w:val="0"/>
                <w:bCs w:val="0"/>
                <w:sz w:val="20"/>
                <w:szCs w:val="20"/>
                <w:highlight w:val="none"/>
                <w:lang w:val="ru-RU" w:eastAsia="zh-CN"/>
              </w:rPr>
              <w:t>3450 м</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en-US" w:eastAsia="zh-CN"/>
              </w:rPr>
            </w:pPr>
            <w:r>
              <w:rPr>
                <w:rFonts w:hint="default" w:ascii="Times New Roman" w:hAnsi="Times New Roman"/>
                <w:b w:val="0"/>
                <w:bCs w:val="0"/>
                <w:sz w:val="20"/>
                <w:szCs w:val="20"/>
                <w:highlight w:val="none"/>
                <w:lang w:val="en-US" w:eastAsia="zh-CN"/>
              </w:rPr>
              <w:t xml:space="preserve"> производственное (промышленное)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ru-RU" w:eastAsia="zh-CN"/>
              </w:rPr>
            </w:pPr>
            <w:r>
              <w:rPr>
                <w:rFonts w:hint="default" w:ascii="Times New Roman" w:hAnsi="Times New Roman"/>
                <w:b w:val="0"/>
                <w:bCs w:val="0"/>
                <w:sz w:val="20"/>
                <w:szCs w:val="20"/>
                <w:highlight w:val="none"/>
                <w:lang w:val="ru-RU" w:eastAsia="zh-CN"/>
              </w:rPr>
              <w:t>Акционерное общество</w:t>
            </w:r>
            <w:r>
              <w:rPr>
                <w:rFonts w:hint="default"/>
                <w:b w:val="0"/>
                <w:bCs w:val="0"/>
                <w:sz w:val="20"/>
                <w:szCs w:val="20"/>
                <w:highlight w:val="none"/>
                <w:lang w:val="ru-RU" w:eastAsia="zh-CN"/>
              </w:rPr>
              <w:t xml:space="preserve"> </w:t>
            </w:r>
            <w:r>
              <w:rPr>
                <w:rFonts w:hint="default" w:ascii="Times New Roman" w:hAnsi="Times New Roman"/>
                <w:b w:val="0"/>
                <w:bCs w:val="0"/>
                <w:sz w:val="20"/>
                <w:szCs w:val="20"/>
                <w:highlight w:val="none"/>
                <w:lang w:val="ru-RU" w:eastAsia="zh-CN"/>
              </w:rPr>
              <w:t>"Самаранефтегаз", ИНН: 6315229162 (Собственность)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8" w:type="dxa"/>
            <w:gridSpan w:val="4"/>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ru-RU" w:eastAsia="zh-CN"/>
              </w:rPr>
            </w:pPr>
            <w:r>
              <w:rPr>
                <w:rFonts w:hint="default" w:cs="Times New Roman"/>
                <w:b w:val="0"/>
                <w:bCs w:val="0"/>
                <w:sz w:val="20"/>
                <w:szCs w:val="20"/>
                <w:highlight w:val="none"/>
                <w:lang w:val="ru-RU" w:eastAsia="en-US"/>
              </w:rPr>
              <w:t xml:space="preserve">В границах ЗУ с КН </w:t>
            </w:r>
            <w:r>
              <w:rPr>
                <w:rFonts w:hint="default"/>
                <w:b/>
                <w:bCs/>
                <w:sz w:val="20"/>
                <w:szCs w:val="20"/>
                <w:highlight w:val="none"/>
                <w:lang w:val="ru-RU" w:eastAsia="en-US"/>
              </w:rPr>
              <w:t>63:14:0203002:275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en-US" w:eastAsia="zh-CN" w:bidi="ar-SA"/>
              </w:rPr>
            </w:pPr>
            <w:r>
              <w:rPr>
                <w:rFonts w:hint="default" w:ascii="Times New Roman" w:hAnsi="Times New Roman" w:cs="Times New Roman"/>
                <w:b/>
                <w:bCs/>
                <w:sz w:val="20"/>
                <w:szCs w:val="20"/>
                <w:highlight w:val="none"/>
                <w:lang w:val="ru-RU" w:eastAsia="en-US"/>
              </w:rPr>
              <w:t>КН объекта недвижимости</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zh-CN" w:bidi="ar-SA"/>
              </w:rPr>
            </w:pPr>
            <w:r>
              <w:rPr>
                <w:rFonts w:hint="default" w:ascii="Times New Roman" w:hAnsi="Times New Roman" w:cs="Times New Roman"/>
                <w:b/>
                <w:bCs/>
                <w:sz w:val="20"/>
                <w:szCs w:val="20"/>
                <w:highlight w:val="none"/>
                <w:lang w:val="ru-RU" w:eastAsia="en-US"/>
              </w:rPr>
              <w:t>Характеристики</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en-US" w:eastAsia="zh-CN" w:bidi="ar-SA"/>
              </w:rPr>
            </w:pPr>
            <w:r>
              <w:rPr>
                <w:rFonts w:hint="default" w:ascii="Times New Roman" w:hAnsi="Times New Roman" w:cs="Times New Roman"/>
                <w:b/>
                <w:bCs/>
                <w:sz w:val="20"/>
                <w:szCs w:val="20"/>
                <w:highlight w:val="none"/>
                <w:lang w:val="ru-RU" w:eastAsia="zh-CN"/>
              </w:rPr>
              <w:t>Назначение</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sz w:val="20"/>
                <w:szCs w:val="20"/>
                <w:highlight w:val="none"/>
                <w:lang w:val="ru-RU" w:eastAsia="zh-CN" w:bidi="ar-SA"/>
              </w:rPr>
            </w:pPr>
            <w:r>
              <w:rPr>
                <w:rFonts w:hint="default" w:ascii="Times New Roman" w:hAnsi="Times New Roman" w:cs="Times New Roman"/>
                <w:b/>
                <w:bCs/>
                <w:sz w:val="20"/>
                <w:szCs w:val="20"/>
                <w:highlight w:val="none"/>
                <w:lang w:val="ru-RU" w:eastAsia="en-US"/>
              </w:rPr>
              <w:t>Правообладатель,</w:t>
            </w:r>
            <w:r>
              <w:rPr>
                <w:rFonts w:hint="default" w:ascii="Times New Roman" w:hAnsi="Times New Roman" w:cs="Times New Roman"/>
                <w:b/>
                <w:bCs/>
                <w:sz w:val="20"/>
                <w:szCs w:val="20"/>
                <w:highlight w:val="none"/>
                <w:lang w:val="ru-RU" w:eastAsia="en-US"/>
              </w:rPr>
              <w:br w:type="textWrapping"/>
            </w:r>
            <w:r>
              <w:rPr>
                <w:rFonts w:hint="default" w:ascii="Times New Roman" w:hAnsi="Times New Roman" w:cs="Times New Roman"/>
                <w:b/>
                <w:bCs/>
                <w:sz w:val="20"/>
                <w:szCs w:val="20"/>
                <w:highlight w:val="none"/>
                <w:lang w:val="ru-RU" w:eastAsia="en-US"/>
              </w:rPr>
              <w:t xml:space="preserve">вид права на </w:t>
            </w:r>
            <w:r>
              <w:rPr>
                <w:rFonts w:hint="default" w:cs="Times New Roman"/>
                <w:b/>
                <w:bCs/>
                <w:sz w:val="20"/>
                <w:szCs w:val="20"/>
                <w:highlight w:val="none"/>
                <w:lang w:val="ru-RU" w:eastAsia="en-US"/>
              </w:rPr>
              <w:t>объект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bCs/>
                <w:sz w:val="20"/>
                <w:szCs w:val="20"/>
                <w:highlight w:val="none"/>
                <w:lang w:val="en-US" w:eastAsia="zh-CN"/>
              </w:rPr>
            </w:pPr>
            <w:r>
              <w:rPr>
                <w:rFonts w:hint="default" w:ascii="Times New Roman" w:hAnsi="Times New Roman"/>
                <w:b/>
                <w:bCs/>
                <w:sz w:val="20"/>
                <w:szCs w:val="20"/>
                <w:highlight w:val="none"/>
                <w:lang w:val="en-US" w:eastAsia="zh-CN"/>
              </w:rPr>
              <w:t>63:14:0000000:630</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b w:val="0"/>
                <w:bCs w:val="0"/>
                <w:sz w:val="20"/>
                <w:szCs w:val="20"/>
                <w:highlight w:val="none"/>
                <w:lang w:val="ru-RU" w:eastAsia="zh-CN"/>
              </w:rPr>
            </w:pPr>
            <w:r>
              <w:rPr>
                <w:rFonts w:hint="default"/>
                <w:b w:val="0"/>
                <w:bCs w:val="0"/>
                <w:sz w:val="20"/>
                <w:szCs w:val="20"/>
                <w:highlight w:val="none"/>
                <w:lang w:val="ru-RU" w:eastAsia="zh-CN"/>
              </w:rPr>
              <w:t>Площадь застройки -</w:t>
            </w:r>
          </w:p>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b w:val="0"/>
                <w:bCs w:val="0"/>
                <w:sz w:val="20"/>
                <w:szCs w:val="20"/>
                <w:highlight w:val="none"/>
                <w:lang w:val="ru-RU" w:eastAsia="zh-CN"/>
              </w:rPr>
            </w:pPr>
            <w:r>
              <w:rPr>
                <w:rFonts w:hint="default"/>
                <w:b w:val="0"/>
                <w:bCs w:val="0"/>
                <w:sz w:val="20"/>
                <w:szCs w:val="20"/>
                <w:highlight w:val="none"/>
                <w:lang w:val="ru-RU" w:eastAsia="zh-CN"/>
              </w:rPr>
              <w:t>7 кв.м.</w:t>
            </w:r>
          </w:p>
        </w:tc>
        <w:tc>
          <w:tcPr>
            <w:tcW w:w="408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en-US" w:eastAsia="zh-CN"/>
              </w:rPr>
            </w:pPr>
            <w:r>
              <w:rPr>
                <w:rFonts w:hint="default" w:ascii="Times New Roman" w:hAnsi="Times New Roman"/>
                <w:b w:val="0"/>
                <w:bCs w:val="0"/>
                <w:sz w:val="20"/>
                <w:szCs w:val="20"/>
                <w:highlight w:val="none"/>
                <w:lang w:val="en-US" w:eastAsia="zh-CN"/>
              </w:rPr>
              <w:t>сооружения нефтяных месторождений</w:t>
            </w:r>
          </w:p>
        </w:tc>
        <w:tc>
          <w:tcPr>
            <w:tcW w:w="2265"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b w:val="0"/>
                <w:bCs w:val="0"/>
                <w:sz w:val="20"/>
                <w:szCs w:val="20"/>
                <w:highlight w:val="none"/>
                <w:lang w:val="ru-RU" w:eastAsia="zh-CN"/>
              </w:rPr>
            </w:pPr>
            <w:r>
              <w:rPr>
                <w:rFonts w:hint="default" w:ascii="Times New Roman" w:hAnsi="Times New Roman"/>
                <w:b w:val="0"/>
                <w:bCs w:val="0"/>
                <w:sz w:val="20"/>
                <w:szCs w:val="20"/>
                <w:highlight w:val="none"/>
                <w:lang w:val="ru-RU" w:eastAsia="zh-CN"/>
              </w:rPr>
              <w:t>АО" Самаранефтегаз", ИНН: 6315229162 (Собственность)</w:t>
            </w:r>
          </w:p>
        </w:tc>
      </w:tr>
    </w:tbl>
    <w:p>
      <w:pPr>
        <w:pStyle w:val="12"/>
        <w:shd w:val="clear"/>
        <w:spacing w:before="0" w:beforeAutospacing="0" w:after="0" w:afterAutospacing="0" w:line="240" w:lineRule="auto"/>
        <w:ind w:left="-398" w:leftChars="-166" w:firstLine="621" w:firstLineChars="259"/>
        <w:jc w:val="both"/>
        <w:rPr>
          <w:rFonts w:hint="default"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000000" w:themeColor="text1"/>
          <w:sz w:val="24"/>
          <w:szCs w:val="24"/>
          <w:highlight w:val="none"/>
          <w:lang w:val="ru-RU"/>
          <w14:textFill>
            <w14:solidFill>
              <w14:schemeClr w14:val="tx1"/>
            </w14:solidFill>
          </w14:textFill>
        </w:rPr>
      </w:pPr>
      <w:r>
        <w:rPr>
          <w:rFonts w:hint="default" w:ascii="Times New Roman" w:hAnsi="Times New Roman" w:cs="Times New Roman"/>
          <w:sz w:val="24"/>
          <w:szCs w:val="24"/>
          <w:highlight w:val="none"/>
        </w:rPr>
        <w:t xml:space="preserve">В пределах </w:t>
      </w:r>
      <w:r>
        <w:rPr>
          <w:rFonts w:hint="default" w:cs="Times New Roman"/>
          <w:sz w:val="24"/>
          <w:szCs w:val="24"/>
          <w:highlight w:val="none"/>
          <w:lang w:val="ru-RU"/>
        </w:rPr>
        <w:t xml:space="preserve">земельных участков с КН </w:t>
      </w:r>
      <w:r>
        <w:rPr>
          <w:rFonts w:hint="default"/>
          <w:b/>
          <w:bCs/>
          <w:sz w:val="24"/>
          <w:szCs w:val="24"/>
          <w:highlight w:val="none"/>
          <w:lang w:val="ru-RU"/>
        </w:rPr>
        <w:t>63:14:0201001:340</w:t>
      </w:r>
      <w:r>
        <w:rPr>
          <w:rFonts w:hint="default" w:cs="Times New Roman"/>
          <w:sz w:val="24"/>
          <w:szCs w:val="24"/>
          <w:highlight w:val="none"/>
          <w:lang w:val="ru-RU"/>
        </w:rPr>
        <w:t xml:space="preserve"> и </w:t>
      </w:r>
      <w:r>
        <w:rPr>
          <w:rFonts w:hint="default"/>
          <w:b/>
          <w:bCs/>
          <w:sz w:val="24"/>
          <w:szCs w:val="24"/>
          <w:highlight w:val="none"/>
          <w:lang w:val="ru-RU"/>
        </w:rPr>
        <w:t>63:14:0203002:273</w:t>
      </w:r>
      <w:r>
        <w:rPr>
          <w:rFonts w:hint="default" w:cs="Times New Roman"/>
          <w:sz w:val="24"/>
          <w:szCs w:val="24"/>
          <w:highlight w:val="none"/>
          <w:lang w:val="ru-RU"/>
        </w:rPr>
        <w:t xml:space="preserve"> </w:t>
      </w:r>
      <w:r>
        <w:rPr>
          <w:rFonts w:hint="default" w:ascii="Times New Roman" w:hAnsi="Times New Roman" w:cs="Times New Roman"/>
          <w:sz w:val="24"/>
          <w:szCs w:val="24"/>
          <w:highlight w:val="none"/>
        </w:rPr>
        <w:t>отсутствуют</w:t>
      </w:r>
      <w:r>
        <w:rPr>
          <w:rFonts w:hint="default" w:ascii="Times New Roman" w:hAnsi="Times New Roman" w:cs="Times New Roman"/>
          <w:sz w:val="24"/>
          <w:szCs w:val="24"/>
          <w:highlight w:val="none"/>
          <w:lang w:val="ru-RU"/>
        </w:rPr>
        <w:t xml:space="preserve"> площадные и линейные </w:t>
      </w:r>
      <w:r>
        <w:rPr>
          <w:rFonts w:hint="default" w:ascii="Times New Roman" w:hAnsi="Times New Roman" w:eastAsia="Times New Roman" w:cs="Times New Roman"/>
          <w:color w:val="auto"/>
          <w:sz w:val="24"/>
          <w:szCs w:val="24"/>
          <w:highlight w:val="none"/>
          <w:lang w:val="ru-RU"/>
        </w:rPr>
        <w:t>объекты капитального строительства, в отношении которых осуществлен государственный кадастровый учет</w:t>
      </w:r>
      <w:r>
        <w:rPr>
          <w:rFonts w:hint="default" w:cs="Times New Roman"/>
          <w:color w:val="auto"/>
          <w:sz w:val="24"/>
          <w:szCs w:val="24"/>
          <w:highlight w:val="none"/>
          <w:lang w:val="ru-RU"/>
        </w:rPr>
        <w:t>.</w:t>
      </w:r>
    </w:p>
    <w:p>
      <w:pPr>
        <w:pStyle w:val="12"/>
        <w:shd w:val="clear"/>
        <w:spacing w:before="0" w:beforeAutospacing="0" w:after="0" w:afterAutospacing="0" w:line="240" w:lineRule="auto"/>
        <w:ind w:left="-17" w:leftChars="-7" w:firstLine="496" w:firstLineChars="207"/>
        <w:jc w:val="both"/>
        <w:rPr>
          <w:rFonts w:hint="default" w:cs="Times New Roman"/>
          <w:color w:val="000000" w:themeColor="text1"/>
          <w:sz w:val="24"/>
          <w:szCs w:val="24"/>
          <w:highlight w:val="none"/>
          <w:lang w:val="ru-RU"/>
          <w14:textFill>
            <w14:solidFill>
              <w14:schemeClr w14:val="tx1"/>
            </w14:solidFill>
          </w14:textFill>
        </w:rPr>
      </w:pPr>
      <w:r>
        <w:rPr>
          <w:rFonts w:hint="default" w:cs="Times New Roman"/>
          <w:color w:val="000000" w:themeColor="text1"/>
          <w:sz w:val="24"/>
          <w:szCs w:val="24"/>
          <w:highlight w:val="none"/>
          <w:lang w:val="ru-RU"/>
          <w14:textFill>
            <w14:solidFill>
              <w14:schemeClr w14:val="tx1"/>
            </w14:solidFill>
          </w14:textFill>
        </w:rPr>
        <w:t xml:space="preserve">Информация о земельном участке с УН </w:t>
      </w:r>
      <w:r>
        <w:rPr>
          <w:rFonts w:hint="default"/>
          <w:b/>
          <w:bCs/>
          <w:highlight w:val="none"/>
          <w:lang w:val="ru-RU"/>
        </w:rPr>
        <w:t xml:space="preserve">63:14:0201001:ЗУ1 </w:t>
      </w:r>
      <w:r>
        <w:rPr>
          <w:rFonts w:hint="default" w:cs="Times New Roman"/>
          <w:color w:val="000000" w:themeColor="text1"/>
          <w:sz w:val="24"/>
          <w:szCs w:val="24"/>
          <w:highlight w:val="none"/>
          <w:lang w:val="ru-RU"/>
          <w14:textFill>
            <w14:solidFill>
              <w14:schemeClr w14:val="tx1"/>
            </w14:solidFill>
          </w14:textFill>
        </w:rPr>
        <w:t>приведена в Таблице №3.</w:t>
      </w:r>
    </w:p>
    <w:p>
      <w:pPr>
        <w:pStyle w:val="12"/>
        <w:keepNext w:val="0"/>
        <w:keepLines w:val="0"/>
        <w:pageBreakBefore w:val="0"/>
        <w:widowControl/>
        <w:shd w:val="clear"/>
        <w:kinsoku/>
        <w:wordWrap/>
        <w:overflowPunct/>
        <w:topLinePunct w:val="0"/>
        <w:autoSpaceDE/>
        <w:autoSpaceDN/>
        <w:bidi w:val="0"/>
        <w:adjustRightInd/>
        <w:snapToGrid/>
        <w:spacing w:before="361" w:beforeLines="100" w:beforeAutospacing="0" w:after="181" w:afterLines="50" w:afterAutospacing="0" w:line="240" w:lineRule="auto"/>
        <w:ind w:left="-398" w:leftChars="-166" w:firstLine="518" w:firstLineChars="259"/>
        <w:jc w:val="right"/>
        <w:textAlignment w:val="auto"/>
        <w:rPr>
          <w:rFonts w:hint="default" w:cs="Times New Roman"/>
          <w:b/>
          <w:bCs/>
          <w:color w:val="000000" w:themeColor="text1"/>
          <w:sz w:val="20"/>
          <w:szCs w:val="20"/>
          <w:highlight w:val="none"/>
          <w:lang w:val="ru-RU"/>
          <w14:textFill>
            <w14:solidFill>
              <w14:schemeClr w14:val="tx1"/>
            </w14:solidFill>
          </w14:textFill>
        </w:rPr>
      </w:pPr>
      <w:r>
        <w:rPr>
          <w:rFonts w:hint="default" w:cs="Times New Roman"/>
          <w:b/>
          <w:bCs/>
          <w:color w:val="000000" w:themeColor="text1"/>
          <w:sz w:val="20"/>
          <w:szCs w:val="20"/>
          <w:highlight w:val="none"/>
          <w:lang w:val="ru-RU"/>
          <w14:textFill>
            <w14:solidFill>
              <w14:schemeClr w14:val="tx1"/>
            </w14:solidFill>
          </w14:textFill>
        </w:rPr>
        <w:t>Таблица №3. Сведения о земельных участках.</w:t>
      </w:r>
    </w:p>
    <w:tbl>
      <w:tblPr>
        <w:tblStyle w:val="13"/>
        <w:tblW w:w="10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860"/>
        <w:gridCol w:w="315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cs="Times New Roman"/>
                <w:b/>
                <w:bCs/>
                <w:sz w:val="20"/>
                <w:szCs w:val="20"/>
                <w:highlight w:val="none"/>
                <w:u w:val="none"/>
                <w:vertAlign w:val="baseline"/>
                <w:lang w:val="ru-RU" w:eastAsia="en-US"/>
              </w:rPr>
              <w:t>Условный номер</w:t>
            </w:r>
            <w:r>
              <w:rPr>
                <w:rFonts w:hint="default" w:ascii="Times New Roman" w:hAnsi="Times New Roman" w:cs="Times New Roman"/>
                <w:b/>
                <w:bCs/>
                <w:sz w:val="20"/>
                <w:szCs w:val="20"/>
                <w:highlight w:val="none"/>
                <w:u w:val="none"/>
                <w:vertAlign w:val="baseline"/>
                <w:lang w:val="ru-RU" w:eastAsia="en-US"/>
              </w:rPr>
              <w:t xml:space="preserve"> земельного участка</w:t>
            </w:r>
          </w:p>
        </w:tc>
        <w:tc>
          <w:tcPr>
            <w:tcW w:w="186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u w:val="none"/>
                <w:vertAlign w:val="baseline"/>
                <w:lang w:val="ru-RU" w:eastAsia="en-US"/>
              </w:rPr>
              <w:t>Площадь, кв.м</w:t>
            </w:r>
          </w:p>
        </w:tc>
        <w:tc>
          <w:tcPr>
            <w:tcW w:w="315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cs="Times New Roman"/>
                <w:b/>
                <w:bCs/>
                <w:sz w:val="20"/>
                <w:szCs w:val="20"/>
                <w:highlight w:val="none"/>
                <w:u w:val="none"/>
                <w:vertAlign w:val="baseline"/>
                <w:lang w:val="ru-RU" w:eastAsia="en-US"/>
              </w:rPr>
              <w:t xml:space="preserve">ЗУ в границах, стоящий на государственном кадастровом учете </w:t>
            </w:r>
          </w:p>
        </w:tc>
        <w:tc>
          <w:tcPr>
            <w:tcW w:w="32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zh-CN"/>
              </w:rPr>
            </w:pPr>
            <w:r>
              <w:rPr>
                <w:rFonts w:hint="default" w:ascii="Times New Roman" w:hAnsi="Times New Roman" w:cs="Times New Roman"/>
                <w:b/>
                <w:bCs/>
                <w:sz w:val="20"/>
                <w:szCs w:val="20"/>
                <w:highlight w:val="none"/>
                <w:u w:val="none"/>
                <w:vertAlign w:val="baseline"/>
                <w:lang w:val="ru-RU" w:eastAsia="en-US"/>
              </w:rPr>
              <w:t>Правообладатель,</w:t>
            </w:r>
            <w:r>
              <w:rPr>
                <w:rFonts w:hint="default" w:ascii="Times New Roman" w:hAnsi="Times New Roman" w:cs="Times New Roman"/>
                <w:b/>
                <w:bCs/>
                <w:sz w:val="20"/>
                <w:szCs w:val="20"/>
                <w:highlight w:val="none"/>
                <w:u w:val="none"/>
                <w:vertAlign w:val="baseline"/>
                <w:lang w:val="ru-RU" w:eastAsia="en-US"/>
              </w:rPr>
              <w:br w:type="textWrapping"/>
            </w:r>
            <w:r>
              <w:rPr>
                <w:rFonts w:hint="default" w:ascii="Times New Roman" w:hAnsi="Times New Roman" w:cs="Times New Roman"/>
                <w:b/>
                <w:bCs/>
                <w:sz w:val="20"/>
                <w:szCs w:val="20"/>
                <w:highlight w:val="none"/>
                <w:u w:val="none"/>
                <w:vertAlign w:val="baseline"/>
                <w:lang w:val="ru-RU" w:eastAsia="en-US"/>
              </w:rPr>
              <w:t>вид права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93" w:type="dxa"/>
            <w:vMerge w:val="restart"/>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en-US"/>
              </w:rPr>
            </w:pPr>
            <w:r>
              <w:rPr>
                <w:rFonts w:hint="default"/>
                <w:b/>
                <w:bCs/>
                <w:sz w:val="20"/>
                <w:szCs w:val="20"/>
                <w:highlight w:val="none"/>
                <w:lang w:val="ru-RU" w:eastAsia="zh-CN"/>
              </w:rPr>
              <w:t>63:14:0201001:ЗУ1</w:t>
            </w:r>
          </w:p>
        </w:tc>
        <w:tc>
          <w:tcPr>
            <w:tcW w:w="1860" w:type="dxa"/>
            <w:vMerge w:val="restart"/>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en-US"/>
              </w:rPr>
            </w:pPr>
            <w:r>
              <w:rPr>
                <w:rFonts w:hint="default"/>
                <w:b w:val="0"/>
                <w:bCs w:val="0"/>
                <w:sz w:val="20"/>
                <w:szCs w:val="20"/>
                <w:highlight w:val="none"/>
                <w:lang w:val="ru-RU" w:eastAsia="en-US"/>
              </w:rPr>
              <w:t xml:space="preserve">40000 </w:t>
            </w:r>
          </w:p>
        </w:tc>
        <w:tc>
          <w:tcPr>
            <w:tcW w:w="315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b w:val="0"/>
                <w:bCs w:val="0"/>
                <w:sz w:val="20"/>
                <w:szCs w:val="20"/>
                <w:highlight w:val="none"/>
                <w:lang w:val="ru-RU" w:eastAsia="en-US"/>
              </w:rPr>
            </w:pPr>
            <w:r>
              <w:rPr>
                <w:rFonts w:hint="default"/>
                <w:b w:val="0"/>
                <w:bCs w:val="0"/>
                <w:sz w:val="20"/>
                <w:szCs w:val="20"/>
                <w:highlight w:val="none"/>
                <w:lang w:val="ru-RU" w:eastAsia="en-US"/>
              </w:rPr>
              <w:t>63:14:0201001:340</w:t>
            </w:r>
          </w:p>
        </w:tc>
        <w:tc>
          <w:tcPr>
            <w:tcW w:w="32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val="0"/>
                <w:bCs w:val="0"/>
                <w:sz w:val="20"/>
                <w:szCs w:val="20"/>
                <w:highlight w:val="none"/>
                <w:lang w:val="ru-RU" w:eastAsia="en-US"/>
              </w:rPr>
            </w:pPr>
            <w:r>
              <w:rPr>
                <w:rFonts w:hint="default" w:cs="Times New Roman"/>
                <w:b w:val="0"/>
                <w:bCs w:val="0"/>
                <w:sz w:val="20"/>
                <w:szCs w:val="20"/>
                <w:highlight w:val="none"/>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993" w:type="dxa"/>
            <w:vMerge w:val="continue"/>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highlight w:val="none"/>
              </w:rPr>
            </w:pPr>
          </w:p>
        </w:tc>
        <w:tc>
          <w:tcPr>
            <w:tcW w:w="1860" w:type="dxa"/>
            <w:vMerge w:val="continue"/>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highlight w:val="none"/>
              </w:rPr>
            </w:pPr>
          </w:p>
        </w:tc>
        <w:tc>
          <w:tcPr>
            <w:tcW w:w="315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b w:val="0"/>
                <w:bCs w:val="0"/>
                <w:sz w:val="20"/>
                <w:szCs w:val="20"/>
                <w:highlight w:val="none"/>
                <w:lang w:val="ru-RU" w:eastAsia="en-US"/>
              </w:rPr>
            </w:pPr>
            <w:r>
              <w:rPr>
                <w:rFonts w:hint="default"/>
                <w:b w:val="0"/>
                <w:bCs w:val="0"/>
                <w:sz w:val="20"/>
                <w:szCs w:val="20"/>
                <w:highlight w:val="none"/>
                <w:lang w:val="ru-RU" w:eastAsia="en-US"/>
              </w:rPr>
              <w:t>63:14:0201001:18</w:t>
            </w:r>
          </w:p>
        </w:tc>
        <w:tc>
          <w:tcPr>
            <w:tcW w:w="32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b w:val="0"/>
                <w:bCs w:val="0"/>
                <w:sz w:val="20"/>
                <w:szCs w:val="20"/>
                <w:highlight w:val="none"/>
                <w:lang w:val="ru-RU" w:eastAsia="en-US"/>
              </w:rPr>
            </w:pPr>
            <w:r>
              <w:rPr>
                <w:rFonts w:hint="default" w:cs="Times New Roman"/>
                <w:b w:val="0"/>
                <w:bCs w:val="0"/>
                <w:sz w:val="20"/>
                <w:szCs w:val="20"/>
                <w:highlight w:val="none"/>
                <w:lang w:val="ru-RU" w:eastAsia="en-US"/>
              </w:rPr>
              <w:t>-</w:t>
            </w:r>
          </w:p>
        </w:tc>
      </w:tr>
    </w:tbl>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В границах земельного участка с </w:t>
      </w:r>
      <w:r>
        <w:rPr>
          <w:rFonts w:hint="default" w:cs="Times New Roman"/>
          <w:color w:val="000000" w:themeColor="text1"/>
          <w:sz w:val="24"/>
          <w:szCs w:val="24"/>
          <w:highlight w:val="none"/>
          <w:lang w:val="ru-RU"/>
          <w14:textFill>
            <w14:solidFill>
              <w14:schemeClr w14:val="tx1"/>
            </w14:solidFill>
          </w14:textFill>
        </w:rPr>
        <w:t xml:space="preserve">УН </w:t>
      </w:r>
      <w:r>
        <w:rPr>
          <w:rFonts w:hint="default"/>
          <w:b/>
          <w:bCs/>
          <w:highlight w:val="none"/>
          <w:lang w:val="ru-RU"/>
        </w:rPr>
        <w:t>63:14:0201001:ЗУ1</w:t>
      </w:r>
      <w:r>
        <w:rPr>
          <w:rFonts w:hint="default" w:cs="Times New Roman"/>
          <w:color w:val="auto"/>
          <w:sz w:val="24"/>
          <w:szCs w:val="24"/>
          <w:highlight w:val="none"/>
          <w:lang w:val="ru-RU"/>
        </w:rPr>
        <w:t xml:space="preserve"> расположен объект недвижимости, стоящий на государственном кадастровом учете. Информация о нем приведена в Таблице №4 (согласно сведениям ЕГРН).</w:t>
      </w:r>
    </w:p>
    <w:p>
      <w:pPr>
        <w:pStyle w:val="12"/>
        <w:keepNext w:val="0"/>
        <w:keepLines w:val="0"/>
        <w:pageBreakBefore w:val="0"/>
        <w:widowControl/>
        <w:shd w:val="clear"/>
        <w:kinsoku/>
        <w:wordWrap/>
        <w:overflowPunct/>
        <w:topLinePunct w:val="0"/>
        <w:autoSpaceDE/>
        <w:autoSpaceDN/>
        <w:bidi w:val="0"/>
        <w:adjustRightInd/>
        <w:snapToGrid/>
        <w:spacing w:before="361" w:beforeLines="100" w:beforeAutospacing="0" w:after="181" w:afterLines="50" w:afterAutospacing="0" w:line="240" w:lineRule="auto"/>
        <w:ind w:left="-398" w:leftChars="-166" w:firstLine="518" w:firstLineChars="259"/>
        <w:jc w:val="right"/>
        <w:textAlignment w:val="auto"/>
        <w:rPr>
          <w:rFonts w:hint="default" w:cs="Times New Roman"/>
          <w:b/>
          <w:bCs/>
          <w:color w:val="000000" w:themeColor="text1"/>
          <w:sz w:val="20"/>
          <w:szCs w:val="20"/>
          <w:highlight w:val="none"/>
          <w:lang w:val="ru-RU"/>
          <w14:textFill>
            <w14:solidFill>
              <w14:schemeClr w14:val="tx1"/>
            </w14:solidFill>
          </w14:textFill>
        </w:rPr>
      </w:pPr>
      <w:r>
        <w:rPr>
          <w:rFonts w:hint="default" w:cs="Times New Roman"/>
          <w:b/>
          <w:bCs/>
          <w:color w:val="000000" w:themeColor="text1"/>
          <w:sz w:val="20"/>
          <w:szCs w:val="20"/>
          <w:highlight w:val="none"/>
          <w:lang w:val="ru-RU"/>
          <w14:textFill>
            <w14:solidFill>
              <w14:schemeClr w14:val="tx1"/>
            </w14:solidFill>
          </w14:textFill>
        </w:rPr>
        <w:t>Таблица №4. Сведения об объектах недвижимости, стоящих на государственном кадастровом учете.</w:t>
      </w:r>
    </w:p>
    <w:tbl>
      <w:tblPr>
        <w:tblStyle w:val="13"/>
        <w:tblW w:w="10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756"/>
        <w:gridCol w:w="315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lang w:val="ru-RU" w:eastAsia="en-US"/>
              </w:rPr>
              <w:t>КН объекта недвижимости</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lang w:val="ru-RU" w:eastAsia="en-US"/>
              </w:rPr>
              <w:t>Характеристики</w:t>
            </w:r>
          </w:p>
        </w:tc>
        <w:tc>
          <w:tcPr>
            <w:tcW w:w="315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cs="Times New Roman"/>
                <w:b/>
                <w:bCs/>
                <w:sz w:val="20"/>
                <w:szCs w:val="20"/>
                <w:highlight w:val="none"/>
                <w:lang w:val="ru-RU" w:eastAsia="zh-CN"/>
              </w:rPr>
              <w:t>Назначение</w:t>
            </w:r>
          </w:p>
        </w:tc>
        <w:tc>
          <w:tcPr>
            <w:tcW w:w="32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zh-CN"/>
              </w:rPr>
            </w:pPr>
            <w:r>
              <w:rPr>
                <w:rFonts w:hint="default" w:ascii="Times New Roman" w:hAnsi="Times New Roman" w:cs="Times New Roman"/>
                <w:b/>
                <w:bCs/>
                <w:sz w:val="20"/>
                <w:szCs w:val="20"/>
                <w:highlight w:val="none"/>
                <w:lang w:val="ru-RU" w:eastAsia="en-US"/>
              </w:rPr>
              <w:t>Правообладатель,</w:t>
            </w:r>
            <w:r>
              <w:rPr>
                <w:rFonts w:hint="default" w:ascii="Times New Roman" w:hAnsi="Times New Roman" w:cs="Times New Roman"/>
                <w:b/>
                <w:bCs/>
                <w:sz w:val="20"/>
                <w:szCs w:val="20"/>
                <w:highlight w:val="none"/>
                <w:lang w:val="ru-RU" w:eastAsia="en-US"/>
              </w:rPr>
              <w:br w:type="textWrapping"/>
            </w:r>
            <w:r>
              <w:rPr>
                <w:rFonts w:hint="default" w:ascii="Times New Roman" w:hAnsi="Times New Roman" w:cs="Times New Roman"/>
                <w:b/>
                <w:bCs/>
                <w:sz w:val="20"/>
                <w:szCs w:val="20"/>
                <w:highlight w:val="none"/>
                <w:lang w:val="ru-RU" w:eastAsia="en-US"/>
              </w:rPr>
              <w:t xml:space="preserve">вид права на </w:t>
            </w:r>
            <w:r>
              <w:rPr>
                <w:rFonts w:hint="default" w:cs="Times New Roman"/>
                <w:b/>
                <w:bCs/>
                <w:sz w:val="20"/>
                <w:szCs w:val="20"/>
                <w:highlight w:val="none"/>
                <w:lang w:val="ru-RU" w:eastAsia="en-US"/>
              </w:rPr>
              <w:t>объект недвижимости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bCs/>
                <w:sz w:val="20"/>
                <w:szCs w:val="20"/>
                <w:highlight w:val="none"/>
                <w:u w:val="none"/>
                <w:vertAlign w:val="baseline"/>
                <w:lang w:val="ru-RU" w:eastAsia="en-US"/>
              </w:rPr>
            </w:pPr>
            <w:r>
              <w:rPr>
                <w:rFonts w:hint="default" w:ascii="Times New Roman" w:hAnsi="Times New Roman"/>
                <w:b/>
                <w:bCs/>
                <w:sz w:val="20"/>
                <w:szCs w:val="20"/>
                <w:highlight w:val="none"/>
                <w:lang w:val="en-US" w:eastAsia="zh-CN"/>
              </w:rPr>
              <w:t>63:00:0000000:31366</w:t>
            </w:r>
          </w:p>
        </w:tc>
        <w:tc>
          <w:tcPr>
            <w:tcW w:w="1756"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b w:val="0"/>
                <w:bCs w:val="0"/>
                <w:sz w:val="20"/>
                <w:szCs w:val="20"/>
                <w:highlight w:val="none"/>
                <w:lang w:val="ru-RU" w:eastAsia="zh-CN"/>
              </w:rPr>
              <w:t>Протяжённость - 19974 м</w:t>
            </w:r>
            <w:r>
              <w:rPr>
                <w:rFonts w:hint="default"/>
                <w:b w:val="0"/>
                <w:bCs w:val="0"/>
                <w:sz w:val="20"/>
                <w:szCs w:val="20"/>
                <w:highlight w:val="none"/>
                <w:lang w:val="ru-RU" w:eastAsia="zh-CN"/>
              </w:rPr>
              <w:t>.</w:t>
            </w:r>
          </w:p>
        </w:tc>
        <w:tc>
          <w:tcPr>
            <w:tcW w:w="315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cs="Times New Roman"/>
                <w:b/>
                <w:bCs/>
                <w:sz w:val="20"/>
                <w:szCs w:val="20"/>
                <w:highlight w:val="none"/>
                <w:u w:val="none"/>
                <w:vertAlign w:val="baseline"/>
                <w:lang w:val="ru-RU" w:eastAsia="en-US"/>
              </w:rPr>
            </w:pPr>
            <w:r>
              <w:rPr>
                <w:rFonts w:hint="default" w:ascii="Times New Roman" w:hAnsi="Times New Roman"/>
                <w:b w:val="0"/>
                <w:bCs w:val="0"/>
                <w:sz w:val="20"/>
                <w:szCs w:val="20"/>
                <w:highlight w:val="none"/>
                <w:lang w:val="en-US" w:eastAsia="zh-CN"/>
              </w:rPr>
              <w:t>1.4. Сооружения нефтяных месторождений</w:t>
            </w:r>
          </w:p>
        </w:tc>
        <w:tc>
          <w:tcPr>
            <w:tcW w:w="3210" w:type="dxa"/>
            <w:vAlign w:val="center"/>
          </w:tcPr>
          <w:p>
            <w:pPr>
              <w:keepNext w:val="0"/>
              <w:keepLines w:val="0"/>
              <w:pageBreakBefore w:val="0"/>
              <w:widowControl/>
              <w:shd w:val="clear"/>
              <w:kinsoku/>
              <w:wordWrap/>
              <w:overflowPunct/>
              <w:topLinePunct w:val="0"/>
              <w:autoSpaceDE/>
              <w:autoSpaceDN/>
              <w:bidi w:val="0"/>
              <w:adjustRightInd/>
              <w:snapToGrid/>
              <w:jc w:val="center"/>
              <w:textAlignment w:val="auto"/>
              <w:rPr>
                <w:rFonts w:hint="default" w:ascii="Times New Roman" w:hAnsi="Times New Roman" w:cs="Times New Roman"/>
                <w:b/>
                <w:bCs/>
                <w:sz w:val="20"/>
                <w:szCs w:val="20"/>
                <w:highlight w:val="none"/>
                <w:u w:val="none"/>
                <w:vertAlign w:val="baseline"/>
                <w:lang w:val="ru-RU" w:eastAsia="en-US"/>
              </w:rPr>
            </w:pPr>
            <w:r>
              <w:rPr>
                <w:rFonts w:hint="default" w:ascii="Times New Roman" w:hAnsi="Times New Roman"/>
                <w:b w:val="0"/>
                <w:bCs w:val="0"/>
                <w:sz w:val="20"/>
                <w:szCs w:val="20"/>
                <w:highlight w:val="none"/>
                <w:lang w:val="ru-RU" w:eastAsia="zh-CN"/>
              </w:rPr>
              <w:t>Акционерное общество</w:t>
            </w:r>
            <w:r>
              <w:rPr>
                <w:rFonts w:hint="default"/>
                <w:b w:val="0"/>
                <w:bCs w:val="0"/>
                <w:sz w:val="20"/>
                <w:szCs w:val="20"/>
                <w:highlight w:val="none"/>
                <w:lang w:val="ru-RU" w:eastAsia="zh-CN"/>
              </w:rPr>
              <w:t xml:space="preserve"> </w:t>
            </w:r>
            <w:r>
              <w:rPr>
                <w:rFonts w:hint="default" w:ascii="Times New Roman" w:hAnsi="Times New Roman"/>
                <w:b w:val="0"/>
                <w:bCs w:val="0"/>
                <w:sz w:val="20"/>
                <w:szCs w:val="20"/>
                <w:highlight w:val="none"/>
                <w:lang w:val="ru-RU" w:eastAsia="zh-CN"/>
              </w:rPr>
              <w:t>"Самаранефтегаз", ИНН: 6315229162 (Собственность)</w:t>
            </w:r>
          </w:p>
        </w:tc>
      </w:tr>
    </w:tbl>
    <w:p>
      <w:pPr>
        <w:pStyle w:val="12"/>
        <w:shd w:val="clear"/>
        <w:spacing w:before="0" w:beforeAutospacing="0" w:after="0" w:afterAutospacing="0" w:line="240" w:lineRule="auto"/>
        <w:ind w:left="-398" w:leftChars="-166" w:firstLine="621" w:firstLineChars="259"/>
        <w:jc w:val="both"/>
        <w:rPr>
          <w:rFonts w:hint="default"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Объекты федерального, регионального, местного значения в границах рассматриваемой территории отсутствуют.</w:t>
      </w:r>
    </w:p>
    <w:p>
      <w:pPr>
        <w:pStyle w:val="12"/>
        <w:shd w:val="clear"/>
        <w:spacing w:before="0" w:beforeAutospacing="0" w:after="0" w:afterAutospacing="0" w:line="240" w:lineRule="auto"/>
        <w:ind w:left="-17" w:leftChars="-7" w:firstLine="496" w:firstLineChars="207"/>
        <w:jc w:val="both"/>
        <w:rPr>
          <w:rFonts w:hint="default" w:cs="Times New Roman"/>
          <w:color w:val="000000" w:themeColor="text1"/>
          <w:sz w:val="24"/>
          <w:szCs w:val="24"/>
          <w:highlight w:val="none"/>
          <w:lang w:val="ru-RU"/>
          <w14:textFill>
            <w14:solidFill>
              <w14:schemeClr w14:val="tx1"/>
            </w14:solidFill>
          </w14:textFill>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В соответствии с Ген</w:t>
      </w:r>
      <w:r>
        <w:rPr>
          <w:rFonts w:hint="default" w:cs="Times New Roman"/>
          <w:color w:val="auto"/>
          <w:sz w:val="24"/>
          <w:szCs w:val="24"/>
          <w:highlight w:val="none"/>
          <w:lang w:val="ru-RU"/>
        </w:rPr>
        <w:t xml:space="preserve">еральным </w:t>
      </w:r>
      <w:r>
        <w:rPr>
          <w:rFonts w:hint="default" w:ascii="Times New Roman" w:hAnsi="Times New Roman" w:cs="Times New Roman"/>
          <w:color w:val="auto"/>
          <w:sz w:val="24"/>
          <w:szCs w:val="24"/>
          <w:highlight w:val="none"/>
        </w:rPr>
        <w:t>планом</w:t>
      </w:r>
      <w:r>
        <w:rPr>
          <w:rFonts w:hint="default" w:cs="Times New Roman"/>
          <w:color w:val="auto"/>
          <w:sz w:val="24"/>
          <w:szCs w:val="24"/>
          <w:highlight w:val="none"/>
          <w:lang w:val="ru-RU"/>
        </w:rPr>
        <w:t xml:space="preserve"> </w:t>
      </w:r>
      <w:r>
        <w:rPr>
          <w:rFonts w:hint="default" w:ascii="Times New Roman" w:hAnsi="Times New Roman"/>
          <w:color w:val="auto"/>
          <w:sz w:val="24"/>
          <w:szCs w:val="24"/>
          <w:highlight w:val="none"/>
          <w:lang w:val="ru-RU" w:eastAsia="zh-CN"/>
        </w:rPr>
        <w:t>сельского поселения Александровка муниципального района Большеглушицкий Самарской области, утвержденны</w:t>
      </w:r>
      <w:r>
        <w:rPr>
          <w:rFonts w:hint="default"/>
          <w:color w:val="auto"/>
          <w:sz w:val="24"/>
          <w:szCs w:val="24"/>
          <w:highlight w:val="none"/>
          <w:lang w:val="ru-RU" w:eastAsia="zh-CN"/>
        </w:rPr>
        <w:t>м</w:t>
      </w:r>
      <w:r>
        <w:rPr>
          <w:rFonts w:hint="default" w:ascii="Times New Roman" w:hAnsi="Times New Roman"/>
          <w:color w:val="auto"/>
          <w:sz w:val="24"/>
          <w:szCs w:val="24"/>
          <w:highlight w:val="none"/>
          <w:lang w:val="ru-RU" w:eastAsia="zh-CN"/>
        </w:rPr>
        <w:t xml:space="preserve"> решением Собрания представителей сельского поселения Александровка муниципального района Большеглушицкий Самарской области от 28.11.2013 № 120 (в редакции решения № 103 от 05 июля 2022 года)</w:t>
      </w:r>
      <w:r>
        <w:rPr>
          <w:rFonts w:hint="default" w:cs="Times New Roman"/>
          <w:color w:val="auto"/>
          <w:sz w:val="24"/>
          <w:szCs w:val="24"/>
          <w:highlight w:val="none"/>
          <w:lang w:val="ru-RU" w:eastAsia="zh-CN"/>
        </w:rPr>
        <w:t xml:space="preserve"> (далее - генеральный план)</w:t>
      </w:r>
      <w:r>
        <w:rPr>
          <w:rFonts w:hint="default" w:ascii="Times New Roman" w:hAnsi="Times New Roman" w:cs="Times New Roman"/>
          <w:color w:val="auto"/>
          <w:sz w:val="24"/>
          <w:szCs w:val="24"/>
          <w:highlight w:val="none"/>
          <w:lang w:val="ru-RU"/>
        </w:rPr>
        <w:t>,</w:t>
      </w:r>
      <w:r>
        <w:rPr>
          <w:rFonts w:hint="default" w:ascii="Times New Roman" w:hAnsi="Times New Roman" w:cs="Times New Roman"/>
          <w:color w:val="auto"/>
          <w:sz w:val="24"/>
          <w:szCs w:val="24"/>
          <w:highlight w:val="none"/>
        </w:rPr>
        <w:t xml:space="preserve"> территори</w:t>
      </w:r>
      <w:r>
        <w:rPr>
          <w:rFonts w:hint="default" w:ascii="Times New Roman" w:hAnsi="Times New Roman" w:cs="Times New Roman"/>
          <w:color w:val="auto"/>
          <w:sz w:val="24"/>
          <w:szCs w:val="24"/>
          <w:highlight w:val="none"/>
          <w:lang w:val="ru-RU"/>
        </w:rPr>
        <w:t>я</w:t>
      </w:r>
      <w:r>
        <w:rPr>
          <w:rFonts w:hint="default" w:ascii="Times New Roman" w:hAnsi="Times New Roman" w:cs="Times New Roman"/>
          <w:color w:val="auto"/>
          <w:sz w:val="24"/>
          <w:szCs w:val="24"/>
          <w:highlight w:val="none"/>
        </w:rPr>
        <w:t>, в границах которой расположен</w:t>
      </w:r>
      <w:r>
        <w:rPr>
          <w:rFonts w:hint="default" w:cs="Times New Roman"/>
          <w:color w:val="auto"/>
          <w:sz w:val="24"/>
          <w:szCs w:val="24"/>
          <w:highlight w:val="none"/>
          <w:lang w:val="ru-RU"/>
        </w:rPr>
        <w:t>а рассматриваем</w:t>
      </w:r>
      <w:r>
        <w:rPr>
          <w:rFonts w:hint="default" w:ascii="Times New Roman" w:hAnsi="Times New Roman" w:cs="Times New Roman"/>
          <w:color w:val="auto"/>
          <w:sz w:val="24"/>
          <w:szCs w:val="24"/>
          <w:highlight w:val="none"/>
          <w:lang w:val="ru-RU"/>
        </w:rPr>
        <w:t xml:space="preserve">ая территория </w:t>
      </w:r>
      <w:r>
        <w:rPr>
          <w:rFonts w:hint="default" w:ascii="Times New Roman" w:hAnsi="Times New Roman" w:cs="Times New Roman"/>
          <w:color w:val="auto"/>
          <w:sz w:val="24"/>
          <w:szCs w:val="24"/>
          <w:highlight w:val="none"/>
        </w:rPr>
        <w:t>на данный момент расположен</w:t>
      </w:r>
      <w:r>
        <w:rPr>
          <w:rFonts w:hint="default" w:ascii="Times New Roman" w:hAnsi="Times New Roman" w:cs="Times New Roman"/>
          <w:color w:val="auto"/>
          <w:sz w:val="24"/>
          <w:szCs w:val="24"/>
          <w:highlight w:val="none"/>
          <w:lang w:val="ru-RU"/>
        </w:rPr>
        <w:t>а</w:t>
      </w:r>
      <w:r>
        <w:rPr>
          <w:rFonts w:hint="default" w:ascii="Times New Roman" w:hAnsi="Times New Roman" w:cs="Times New Roman"/>
          <w:color w:val="auto"/>
          <w:sz w:val="24"/>
          <w:szCs w:val="24"/>
          <w:highlight w:val="none"/>
        </w:rPr>
        <w:t xml:space="preserve"> в функциональн</w:t>
      </w:r>
      <w:r>
        <w:rPr>
          <w:rFonts w:hint="default" w:ascii="Times New Roman" w:hAnsi="Times New Roman" w:cs="Times New Roman"/>
          <w:color w:val="auto"/>
          <w:sz w:val="24"/>
          <w:szCs w:val="24"/>
          <w:highlight w:val="none"/>
          <w:lang w:val="ru-RU"/>
        </w:rPr>
        <w:t>ой</w:t>
      </w:r>
      <w:r>
        <w:rPr>
          <w:rFonts w:hint="default" w:ascii="Times New Roman" w:hAnsi="Times New Roman" w:cs="Times New Roman"/>
          <w:color w:val="auto"/>
          <w:sz w:val="24"/>
          <w:szCs w:val="24"/>
          <w:highlight w:val="none"/>
        </w:rPr>
        <w:t xml:space="preserve"> зон</w:t>
      </w:r>
      <w:r>
        <w:rPr>
          <w:rFonts w:hint="default" w:ascii="Times New Roman" w:hAnsi="Times New Roman" w:cs="Times New Roman"/>
          <w:color w:val="auto"/>
          <w:sz w:val="24"/>
          <w:szCs w:val="24"/>
          <w:highlight w:val="none"/>
          <w:lang w:val="ru-RU"/>
        </w:rPr>
        <w:t>е (существующей) «Зоны сельскохозяйственного использования»</w:t>
      </w:r>
      <w:r>
        <w:rPr>
          <w:rFonts w:hint="default" w:cs="Times New Roman"/>
          <w:color w:val="auto"/>
          <w:sz w:val="24"/>
          <w:szCs w:val="24"/>
          <w:highlight w:val="none"/>
          <w:lang w:val="ru-RU"/>
        </w:rPr>
        <w:t xml:space="preserve">. Части земельных участков с КН </w:t>
      </w:r>
      <w:r>
        <w:rPr>
          <w:rFonts w:hint="default" w:ascii="Times New Roman" w:hAnsi="Times New Roman"/>
          <w:b/>
          <w:bCs/>
          <w:color w:val="auto"/>
          <w:sz w:val="24"/>
          <w:szCs w:val="24"/>
          <w:highlight w:val="none"/>
          <w:lang w:val="ru-RU"/>
        </w:rPr>
        <w:t>63:14:0203001:65</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63:14:0203001:66</w:t>
      </w:r>
      <w:r>
        <w:rPr>
          <w:rFonts w:hint="default"/>
          <w:b w:val="0"/>
          <w:bCs w:val="0"/>
          <w:color w:val="auto"/>
          <w:sz w:val="24"/>
          <w:szCs w:val="24"/>
          <w:highlight w:val="none"/>
          <w:lang w:val="ru-RU"/>
        </w:rPr>
        <w:t xml:space="preserve"> расположены в функциональной зоне (существующей) «Производственные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lang w:val="ru-RU"/>
        </w:rPr>
        <w:t>.</w:t>
      </w:r>
    </w:p>
    <w:p>
      <w:pPr>
        <w:pStyle w:val="12"/>
        <w:shd w:val="clear"/>
        <w:spacing w:before="0" w:beforeAutospacing="0" w:after="0" w:afterAutospacing="0" w:line="240" w:lineRule="auto"/>
        <w:ind w:left="-17" w:leftChars="-7" w:firstLine="496" w:firstLineChars="207"/>
        <w:jc w:val="both"/>
        <w:rPr>
          <w:rFonts w:hint="default" w:ascii="Times New Roman" w:hAnsi="Times New Roman" w:eastAsia="Times New Roman" w:cs="Times New Roman"/>
          <w:color w:val="FF0000"/>
          <w:sz w:val="24"/>
          <w:szCs w:val="24"/>
          <w:highlight w:val="none"/>
          <w:lang w:val="ru-RU"/>
        </w:rPr>
      </w:pPr>
      <w:r>
        <w:rPr>
          <w:rFonts w:hint="default" w:ascii="Times New Roman" w:hAnsi="Times New Roman" w:cs="Times New Roman"/>
          <w:color w:val="auto"/>
          <w:sz w:val="24"/>
          <w:szCs w:val="24"/>
          <w:highlight w:val="none"/>
          <w:lang w:val="ru-RU"/>
        </w:rPr>
        <w:t>С</w:t>
      </w:r>
      <w:r>
        <w:rPr>
          <w:rFonts w:hint="default" w:ascii="Times New Roman" w:hAnsi="Times New Roman" w:cs="Times New Roman"/>
          <w:color w:val="auto"/>
          <w:sz w:val="24"/>
          <w:szCs w:val="24"/>
          <w:highlight w:val="none"/>
        </w:rPr>
        <w:t>огласно П</w:t>
      </w:r>
      <w:r>
        <w:rPr>
          <w:rFonts w:hint="default" w:ascii="Times New Roman" w:hAnsi="Times New Roman" w:cs="Times New Roman"/>
          <w:color w:val="auto"/>
          <w:sz w:val="24"/>
          <w:szCs w:val="24"/>
          <w:highlight w:val="none"/>
          <w:lang w:val="ru-RU"/>
        </w:rPr>
        <w:t xml:space="preserve">равилам землепользования и застройки </w:t>
      </w:r>
      <w:r>
        <w:rPr>
          <w:rFonts w:hint="default" w:ascii="Times New Roman" w:hAnsi="Times New Roman"/>
          <w:color w:val="auto"/>
          <w:sz w:val="24"/>
          <w:szCs w:val="24"/>
          <w:highlight w:val="none"/>
          <w:lang w:val="ru-RU" w:eastAsia="zh-CN"/>
        </w:rPr>
        <w:t>сельского поселения Александровка муниципального района Большеглушицкий Самарской области, утвержденны</w:t>
      </w:r>
      <w:r>
        <w:rPr>
          <w:rFonts w:hint="default"/>
          <w:color w:val="auto"/>
          <w:sz w:val="24"/>
          <w:szCs w:val="24"/>
          <w:highlight w:val="none"/>
          <w:lang w:val="ru-RU" w:eastAsia="zh-CN"/>
        </w:rPr>
        <w:t>м</w:t>
      </w:r>
      <w:r>
        <w:rPr>
          <w:rFonts w:hint="default" w:ascii="Times New Roman" w:hAnsi="Times New Roman"/>
          <w:color w:val="auto"/>
          <w:sz w:val="24"/>
          <w:szCs w:val="24"/>
          <w:highlight w:val="none"/>
          <w:lang w:val="ru-RU" w:eastAsia="zh-CN"/>
        </w:rPr>
        <w:t xml:space="preserve"> Решением Собрания представителей сельского поселения Александровка муниципального района Большеглушицкий Самарской области от 23.12.2013 № 132 (В редакции с изменениями: от 16.02.2015 г. № 174; от 07.12.2015 г. № 15; от 09.01.2017 г. № 75; от 22.05.2017 г. № 85; от 31.07.2017 г. № 92; от 25.09.2017 г. № 96; от 26.02.2018 г. № 126; от 20.12.2018 г. № 169; от 18.06.2019 г. № 191; от 27.12.2019 г. № 216; от 14.01.2020 г. № 219; от 17.02.2020 г.№ 225; от 23.07.2020 г. № 238; от 19.10.2020 г. № 8; от  01.03.2021 г. № 27; от 07.06.2021 г. №42; от 29.11.2021 г. № 69; от 27.05.2022 г. № 100)</w:t>
      </w:r>
      <w:r>
        <w:rPr>
          <w:rFonts w:hint="default" w:ascii="Times New Roman" w:hAnsi="Times New Roman" w:cs="Times New Roman"/>
          <w:color w:val="auto"/>
          <w:sz w:val="24"/>
          <w:szCs w:val="24"/>
          <w:highlight w:val="none"/>
          <w:lang w:val="ru-RU"/>
        </w:rPr>
        <w:t>, рассмат</w:t>
      </w:r>
      <w:r>
        <w:rPr>
          <w:rFonts w:hint="default" w:ascii="Times New Roman" w:hAnsi="Times New Roman" w:eastAsia="Times New Roman" w:cs="Times New Roman"/>
          <w:color w:val="auto"/>
          <w:sz w:val="24"/>
          <w:szCs w:val="24"/>
          <w:highlight w:val="none"/>
          <w:lang w:val="ru-RU"/>
        </w:rPr>
        <w:t xml:space="preserve">риваемая территория </w:t>
      </w:r>
      <w:r>
        <w:rPr>
          <w:rFonts w:hint="default" w:cs="Times New Roman"/>
          <w:color w:val="auto"/>
          <w:sz w:val="24"/>
          <w:szCs w:val="24"/>
          <w:highlight w:val="none"/>
          <w:lang w:val="ru-RU"/>
        </w:rPr>
        <w:t>относится</w:t>
      </w:r>
      <w:r>
        <w:rPr>
          <w:rFonts w:hint="default" w:ascii="Times New Roman" w:hAnsi="Times New Roman" w:eastAsia="Times New Roman" w:cs="Times New Roman"/>
          <w:color w:val="auto"/>
          <w:sz w:val="24"/>
          <w:szCs w:val="24"/>
          <w:highlight w:val="none"/>
          <w:lang w:val="ru-RU"/>
        </w:rPr>
        <w:t xml:space="preserve"> </w:t>
      </w:r>
      <w:r>
        <w:rPr>
          <w:rFonts w:hint="default" w:cs="Times New Roman"/>
          <w:color w:val="auto"/>
          <w:sz w:val="24"/>
          <w:szCs w:val="24"/>
          <w:highlight w:val="none"/>
          <w:lang w:val="ru-RU"/>
        </w:rPr>
        <w:t>к иным</w:t>
      </w:r>
      <w:r>
        <w:rPr>
          <w:rFonts w:hint="default" w:ascii="Times New Roman" w:hAnsi="Times New Roman" w:eastAsia="Times New Roman" w:cs="Times New Roman"/>
          <w:color w:val="auto"/>
          <w:sz w:val="24"/>
          <w:szCs w:val="24"/>
          <w:highlight w:val="none"/>
          <w:lang w:val="ru-RU"/>
        </w:rPr>
        <w:t xml:space="preserve"> </w:t>
      </w:r>
      <w:r>
        <w:rPr>
          <w:rFonts w:hint="default" w:cs="Times New Roman"/>
          <w:color w:val="auto"/>
          <w:sz w:val="24"/>
          <w:szCs w:val="24"/>
          <w:highlight w:val="none"/>
          <w:lang w:val="ru-RU"/>
        </w:rPr>
        <w:t xml:space="preserve"> </w:t>
      </w:r>
      <w:r>
        <w:rPr>
          <w:rFonts w:hint="default" w:ascii="Times New Roman" w:hAnsi="Times New Roman" w:eastAsia="Times New Roman" w:cs="Times New Roman"/>
          <w:color w:val="auto"/>
          <w:sz w:val="24"/>
          <w:szCs w:val="24"/>
          <w:highlight w:val="none"/>
          <w:lang w:val="ru-RU"/>
        </w:rPr>
        <w:t>территориальн</w:t>
      </w:r>
      <w:r>
        <w:rPr>
          <w:rFonts w:hint="default" w:cs="Times New Roman"/>
          <w:color w:val="auto"/>
          <w:sz w:val="24"/>
          <w:szCs w:val="24"/>
          <w:highlight w:val="none"/>
          <w:lang w:val="ru-RU"/>
        </w:rPr>
        <w:t>ым</w:t>
      </w:r>
      <w:r>
        <w:rPr>
          <w:rFonts w:hint="default" w:ascii="Times New Roman" w:hAnsi="Times New Roman" w:cs="Times New Roman"/>
          <w:color w:val="auto"/>
          <w:sz w:val="24"/>
          <w:szCs w:val="24"/>
          <w:highlight w:val="none"/>
          <w:lang w:val="ru-RU"/>
        </w:rPr>
        <w:t xml:space="preserve"> </w:t>
      </w:r>
      <w:r>
        <w:rPr>
          <w:rFonts w:hint="default" w:ascii="Times New Roman" w:hAnsi="Times New Roman" w:eastAsia="Times New Roman" w:cs="Times New Roman"/>
          <w:color w:val="auto"/>
          <w:sz w:val="24"/>
          <w:szCs w:val="24"/>
          <w:highlight w:val="none"/>
          <w:lang w:val="ru-RU"/>
        </w:rPr>
        <w:t>зон</w:t>
      </w:r>
      <w:r>
        <w:rPr>
          <w:rFonts w:hint="default" w:cs="Times New Roman"/>
          <w:color w:val="auto"/>
          <w:sz w:val="24"/>
          <w:szCs w:val="24"/>
          <w:highlight w:val="none"/>
          <w:lang w:val="ru-RU"/>
        </w:rPr>
        <w:t>ам, на которые градостроительные регламенты не распространяются.</w:t>
      </w:r>
      <w:r>
        <w:rPr>
          <w:rFonts w:hint="default" w:cs="Times New Roman"/>
          <w:color w:val="FF0000"/>
          <w:sz w:val="24"/>
          <w:szCs w:val="24"/>
          <w:highlight w:val="none"/>
          <w:lang w:val="ru-RU"/>
        </w:rPr>
        <w:t xml:space="preserve"> </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sz w:val="24"/>
          <w:szCs w:val="24"/>
          <w:highlight w:val="none"/>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eastAsia="zh-CN"/>
        </w:rPr>
      </w:pPr>
      <w:r>
        <w:rPr>
          <w:rFonts w:hint="default" w:cs="Times New Roman"/>
          <w:color w:val="auto"/>
          <w:sz w:val="24"/>
          <w:szCs w:val="24"/>
          <w:highlight w:val="none"/>
          <w:lang w:val="ru-RU" w:eastAsia="zh-CN"/>
        </w:rPr>
        <w:t>Согласно приказу Федеральной службы государственной регистрации, кадастра и картографии от 10.11.2020г. №П/0412 «Об утверждении классификатора видов разрешенного использования земельных участков», фактическое и планируемое использование рассматриваемых территорий соответствует виду разрешенного использования «</w:t>
      </w:r>
      <w:r>
        <w:rPr>
          <w:rFonts w:hint="default" w:cs="Times New Roman"/>
          <w:color w:val="auto"/>
          <w:sz w:val="24"/>
          <w:szCs w:val="24"/>
          <w:highlight w:val="none"/>
          <w:lang w:val="ru-RU" w:eastAsia="en-US"/>
        </w:rPr>
        <w:t>Недропользование</w:t>
      </w:r>
      <w:r>
        <w:rPr>
          <w:rFonts w:hint="default" w:cs="Times New Roman"/>
          <w:color w:val="auto"/>
          <w:sz w:val="24"/>
          <w:szCs w:val="24"/>
          <w:highlight w:val="none"/>
          <w:lang w:val="ru-RU" w:eastAsia="zh-CN"/>
        </w:rPr>
        <w:t xml:space="preserve">» (ВРИ 6.1) - </w:t>
      </w:r>
      <w:r>
        <w:rPr>
          <w:rFonts w:hint="default" w:cs="Times New Roman"/>
          <w:color w:val="auto"/>
          <w:sz w:val="24"/>
          <w:szCs w:val="24"/>
          <w:highlight w:val="none"/>
          <w:lang w:val="ru-RU"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r>
        <w:rPr>
          <w:rFonts w:hint="default" w:cs="Times New Roman"/>
          <w:color w:val="auto"/>
          <w:sz w:val="24"/>
          <w:szCs w:val="24"/>
          <w:highlight w:val="none"/>
          <w:lang w:val="ru-RU" w:eastAsia="zh-CN"/>
        </w:rPr>
        <w:t>что соответствует территориальной зоне -  «</w:t>
      </w:r>
      <w:r>
        <w:rPr>
          <w:rFonts w:hint="default"/>
          <w:color w:val="auto"/>
          <w:sz w:val="24"/>
          <w:szCs w:val="24"/>
          <w:highlight w:val="none"/>
          <w:lang w:val="ru-RU" w:eastAsia="zh-CN"/>
        </w:rPr>
        <w:t>Производственная зона, зона инженерной и транспортной инфраструктуры</w:t>
      </w:r>
      <w:r>
        <w:rPr>
          <w:rFonts w:hint="default" w:cs="Times New Roman"/>
          <w:color w:val="auto"/>
          <w:sz w:val="24"/>
          <w:szCs w:val="24"/>
          <w:highlight w:val="none"/>
          <w:lang w:val="ru-RU" w:eastAsia="zh-CN"/>
        </w:rPr>
        <w:t xml:space="preserve"> за границами населенного пункта» (П2).</w:t>
      </w: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eastAsia="zh-CN"/>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С</w:t>
      </w:r>
      <w:r>
        <w:rPr>
          <w:rFonts w:hint="default" w:ascii="Times New Roman" w:hAnsi="Times New Roman" w:cs="Times New Roman"/>
          <w:color w:val="auto"/>
          <w:sz w:val="24"/>
          <w:szCs w:val="24"/>
          <w:highlight w:val="none"/>
        </w:rPr>
        <w:t xml:space="preserve">огласно части 1 ст. 34 ГрК РФ при подготовке правил землепользования и застройки границы территориальных зон устанавливаются с учетом функциональных зон и параметров их планируемого развития, определенных генеральным планом поселения. Таким образом, правила землепользования и застройки должны соответствовать генеральному плану. </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Для приведения в соответствие с </w:t>
      </w:r>
      <w:r>
        <w:rPr>
          <w:rFonts w:hint="default" w:ascii="Times New Roman" w:hAnsi="Times New Roman" w:cs="Times New Roman"/>
          <w:color w:val="auto"/>
          <w:sz w:val="24"/>
          <w:szCs w:val="24"/>
          <w:highlight w:val="none"/>
          <w:lang w:val="ru-RU"/>
        </w:rPr>
        <w:t>фактическим</w:t>
      </w:r>
      <w:r>
        <w:rPr>
          <w:rFonts w:hint="default" w:ascii="Times New Roman" w:hAnsi="Times New Roman" w:cs="Times New Roman"/>
          <w:color w:val="auto"/>
          <w:sz w:val="24"/>
          <w:szCs w:val="24"/>
          <w:highlight w:val="none"/>
        </w:rPr>
        <w:t xml:space="preserve"> использованием рассматриваемой территории, необходимо внесение изменений в Генплан, в части установления для </w:t>
      </w:r>
      <w:r>
        <w:rPr>
          <w:rFonts w:hint="default" w:cs="Times New Roman"/>
          <w:color w:val="auto"/>
          <w:sz w:val="24"/>
          <w:szCs w:val="24"/>
          <w:highlight w:val="none"/>
          <w:lang w:val="ru-RU"/>
        </w:rPr>
        <w:t xml:space="preserve">территории, занимаемой </w:t>
      </w:r>
      <w:r>
        <w:rPr>
          <w:rFonts w:hint="default" w:ascii="Times New Roman" w:hAnsi="Times New Roman" w:cs="Times New Roman"/>
          <w:color w:val="auto"/>
          <w:sz w:val="24"/>
          <w:szCs w:val="24"/>
          <w:highlight w:val="none"/>
        </w:rPr>
        <w:t>земельн</w:t>
      </w:r>
      <w:r>
        <w:rPr>
          <w:rFonts w:hint="default" w:ascii="Times New Roman" w:hAnsi="Times New Roman" w:cs="Times New Roman"/>
          <w:color w:val="auto"/>
          <w:sz w:val="24"/>
          <w:szCs w:val="24"/>
          <w:highlight w:val="none"/>
          <w:lang w:val="ru-RU"/>
        </w:rPr>
        <w:t>ы</w:t>
      </w:r>
      <w:r>
        <w:rPr>
          <w:rFonts w:hint="default" w:cs="Times New Roman"/>
          <w:color w:val="auto"/>
          <w:sz w:val="24"/>
          <w:szCs w:val="24"/>
          <w:highlight w:val="none"/>
          <w:lang w:val="ru-RU"/>
        </w:rPr>
        <w:t>ми</w:t>
      </w:r>
      <w:r>
        <w:rPr>
          <w:rFonts w:hint="default" w:ascii="Times New Roman" w:hAnsi="Times New Roman" w:cs="Times New Roman"/>
          <w:color w:val="auto"/>
          <w:sz w:val="24"/>
          <w:szCs w:val="24"/>
          <w:highlight w:val="none"/>
        </w:rPr>
        <w:t xml:space="preserve"> участк</w:t>
      </w:r>
      <w:r>
        <w:rPr>
          <w:rFonts w:hint="default" w:cs="Times New Roman"/>
          <w:color w:val="auto"/>
          <w:sz w:val="24"/>
          <w:szCs w:val="24"/>
          <w:highlight w:val="none"/>
          <w:lang w:val="ru-RU"/>
        </w:rPr>
        <w:t>ами</w:t>
      </w:r>
      <w:r>
        <w:rPr>
          <w:rFonts w:hint="default" w:ascii="Times New Roman" w:hAnsi="Times New Roman" w:cs="Times New Roman"/>
          <w:color w:val="auto"/>
          <w:sz w:val="24"/>
          <w:szCs w:val="24"/>
          <w:highlight w:val="none"/>
        </w:rPr>
        <w:t xml:space="preserve"> с </w:t>
      </w:r>
      <w:r>
        <w:rPr>
          <w:rFonts w:hint="default" w:ascii="Times New Roman" w:hAnsi="Times New Roman" w:cs="Times New Roman"/>
          <w:color w:val="auto"/>
          <w:sz w:val="24"/>
          <w:szCs w:val="24"/>
          <w:highlight w:val="none"/>
          <w:lang w:val="ru-RU"/>
        </w:rPr>
        <w:t>КН</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ru-RU"/>
        </w:rPr>
        <w:t xml:space="preserve">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а также земельным участком с УН </w:t>
      </w:r>
      <w:r>
        <w:rPr>
          <w:rFonts w:hint="default"/>
          <w:b/>
          <w:bCs/>
          <w:highlight w:val="none"/>
          <w:lang w:val="ru-RU"/>
        </w:rPr>
        <w:t>63:14:0201001:ЗУ1</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функциональной зоны</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lang w:val="ru-RU"/>
        </w:rPr>
        <w:t>(существующей</w:t>
      </w:r>
      <w:r>
        <w:rPr>
          <w:rFonts w:hint="default" w:ascii="Times New Roman" w:hAnsi="Times New Roman" w:cs="Times New Roman"/>
          <w:color w:val="auto"/>
          <w:sz w:val="24"/>
          <w:szCs w:val="24"/>
          <w:highlight w:val="none"/>
        </w:rPr>
        <w:t xml:space="preserve">) для использования данной территории в соответствии с видом </w:t>
      </w:r>
      <w:r>
        <w:rPr>
          <w:rFonts w:hint="default" w:ascii="Times New Roman" w:hAnsi="Times New Roman" w:cs="Times New Roman"/>
          <w:color w:val="auto"/>
          <w:sz w:val="24"/>
          <w:szCs w:val="24"/>
          <w:highlight w:val="none"/>
          <w:lang w:val="ru-RU"/>
        </w:rPr>
        <w:t>разрешённого</w:t>
      </w:r>
      <w:r>
        <w:rPr>
          <w:rFonts w:hint="default" w:ascii="Times New Roman" w:hAnsi="Times New Roman" w:cs="Times New Roman"/>
          <w:color w:val="auto"/>
          <w:sz w:val="24"/>
          <w:szCs w:val="24"/>
          <w:highlight w:val="none"/>
        </w:rPr>
        <w:t xml:space="preserve"> использования «</w:t>
      </w:r>
      <w:r>
        <w:rPr>
          <w:rFonts w:hint="default" w:ascii="Times New Roman" w:hAnsi="Times New Roman" w:cs="Times New Roman"/>
          <w:color w:val="auto"/>
          <w:sz w:val="24"/>
          <w:szCs w:val="24"/>
          <w:highlight w:val="none"/>
          <w:lang w:val="ru-RU" w:eastAsia="en-US"/>
        </w:rPr>
        <w:t>Недропользование</w:t>
      </w:r>
      <w:r>
        <w:rPr>
          <w:rFonts w:hint="default" w:ascii="Times New Roman" w:hAnsi="Times New Roman" w:cs="Times New Roman"/>
          <w:color w:val="auto"/>
          <w:sz w:val="24"/>
          <w:szCs w:val="24"/>
          <w:highlight w:val="none"/>
        </w:rPr>
        <w:t xml:space="preserve">» (ВРИ </w:t>
      </w:r>
      <w:r>
        <w:rPr>
          <w:rFonts w:hint="default" w:ascii="Times New Roman" w:hAnsi="Times New Roman" w:cs="Times New Roman"/>
          <w:color w:val="auto"/>
          <w:sz w:val="24"/>
          <w:szCs w:val="24"/>
          <w:highlight w:val="none"/>
          <w:lang w:val="ru-RU"/>
        </w:rPr>
        <w:t>6.1</w:t>
      </w:r>
      <w:r>
        <w:rPr>
          <w:rFonts w:hint="default" w:ascii="Times New Roman" w:hAnsi="Times New Roman" w:cs="Times New Roman"/>
          <w:color w:val="auto"/>
          <w:sz w:val="24"/>
          <w:szCs w:val="24"/>
          <w:highlight w:val="none"/>
        </w:rPr>
        <w:t>).</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shd w:val="clear"/>
        <w:spacing w:after="0" w:line="240" w:lineRule="auto"/>
        <w:ind w:left="-17" w:leftChars="-7" w:firstLine="496" w:firstLineChars="207"/>
        <w:jc w:val="both"/>
        <w:rPr>
          <w:rFonts w:hint="default" w:ascii="Times New Roman" w:hAnsi="Times New Roman" w:cs="Times New Roman"/>
          <w:b/>
          <w:bCs/>
          <w:i/>
          <w:iCs/>
          <w:color w:val="auto"/>
          <w:sz w:val="20"/>
          <w:szCs w:val="20"/>
          <w:highlight w:val="none"/>
          <w:u w:val="none"/>
          <w:lang w:val="ru-RU"/>
        </w:rPr>
      </w:pPr>
      <w:r>
        <w:rPr>
          <w:rFonts w:hint="default" w:ascii="Times New Roman" w:hAnsi="Times New Roman" w:cs="Times New Roman"/>
          <w:color w:val="auto"/>
          <w:sz w:val="24"/>
          <w:szCs w:val="24"/>
          <w:highlight w:val="none"/>
        </w:rPr>
        <w:t>В таблиц</w:t>
      </w:r>
      <w:r>
        <w:rPr>
          <w:rFonts w:hint="default" w:cs="Times New Roman"/>
          <w:color w:val="auto"/>
          <w:sz w:val="24"/>
          <w:szCs w:val="24"/>
          <w:highlight w:val="none"/>
          <w:lang w:val="ru-RU"/>
        </w:rPr>
        <w:t>ах</w:t>
      </w:r>
      <w:r>
        <w:rPr>
          <w:rFonts w:hint="default" w:ascii="Times New Roman" w:hAnsi="Times New Roman" w:cs="Times New Roman"/>
          <w:color w:val="auto"/>
          <w:sz w:val="24"/>
          <w:szCs w:val="24"/>
          <w:highlight w:val="none"/>
          <w:lang w:val="ru-RU"/>
        </w:rPr>
        <w:t xml:space="preserve"> №</w:t>
      </w:r>
      <w:r>
        <w:rPr>
          <w:rFonts w:hint="default" w:cs="Times New Roman"/>
          <w:color w:val="auto"/>
          <w:sz w:val="24"/>
          <w:szCs w:val="24"/>
          <w:highlight w:val="none"/>
          <w:lang w:val="ru-RU"/>
        </w:rPr>
        <w:t>5-12</w:t>
      </w:r>
      <w:r>
        <w:rPr>
          <w:rFonts w:hint="default" w:ascii="Times New Roman" w:hAnsi="Times New Roman" w:cs="Times New Roman"/>
          <w:color w:val="auto"/>
          <w:sz w:val="24"/>
          <w:szCs w:val="24"/>
          <w:highlight w:val="none"/>
        </w:rPr>
        <w:t xml:space="preserve"> представлены координаты границ</w:t>
      </w:r>
      <w:r>
        <w:rPr>
          <w:rFonts w:hint="default" w:ascii="Times New Roman" w:hAnsi="Times New Roman" w:cs="Times New Roman"/>
          <w:color w:val="auto"/>
          <w:sz w:val="24"/>
          <w:szCs w:val="24"/>
          <w:highlight w:val="none"/>
          <w:lang w:val="ru-RU"/>
        </w:rPr>
        <w:t xml:space="preserve"> рассматриваем</w:t>
      </w:r>
      <w:r>
        <w:rPr>
          <w:rFonts w:hint="default" w:cs="Times New Roman"/>
          <w:color w:val="auto"/>
          <w:sz w:val="24"/>
          <w:szCs w:val="24"/>
          <w:highlight w:val="none"/>
          <w:lang w:val="ru-RU"/>
        </w:rPr>
        <w:t>ых</w:t>
      </w:r>
      <w:r>
        <w:rPr>
          <w:rFonts w:hint="default" w:ascii="Times New Roman" w:hAnsi="Times New Roman" w:cs="Times New Roman"/>
          <w:color w:val="auto"/>
          <w:sz w:val="24"/>
          <w:szCs w:val="24"/>
          <w:highlight w:val="none"/>
          <w:lang w:val="ru-RU"/>
        </w:rPr>
        <w:t xml:space="preserve"> территори</w:t>
      </w:r>
      <w:r>
        <w:rPr>
          <w:rFonts w:hint="default" w:cs="Times New Roman"/>
          <w:color w:val="auto"/>
          <w:sz w:val="24"/>
          <w:szCs w:val="24"/>
          <w:highlight w:val="none"/>
          <w:lang w:val="ru-RU"/>
        </w:rPr>
        <w:t>й</w:t>
      </w:r>
      <w:r>
        <w:rPr>
          <w:rFonts w:hint="default" w:ascii="Times New Roman" w:hAnsi="Times New Roman" w:cs="Times New Roman"/>
          <w:color w:val="auto"/>
          <w:sz w:val="24"/>
          <w:szCs w:val="24"/>
          <w:highlight w:val="none"/>
        </w:rPr>
        <w:t xml:space="preserve"> в системе координат МСК-63</w:t>
      </w:r>
      <w:r>
        <w:rPr>
          <w:rFonts w:hint="default" w:cs="Times New Roman"/>
          <w:color w:val="auto"/>
          <w:sz w:val="24"/>
          <w:szCs w:val="24"/>
          <w:highlight w:val="none"/>
          <w:lang w:val="ru-RU"/>
        </w:rPr>
        <w:t xml:space="preserve"> Зона 1</w:t>
      </w:r>
      <w:r>
        <w:rPr>
          <w:rFonts w:hint="default" w:ascii="Times New Roman" w:hAnsi="Times New Roman" w:cs="Times New Roman"/>
          <w:color w:val="auto"/>
          <w:sz w:val="24"/>
          <w:szCs w:val="24"/>
          <w:highlight w:val="none"/>
        </w:rPr>
        <w:t xml:space="preserve"> (координаты геодезические)</w:t>
      </w:r>
      <w:r>
        <w:rPr>
          <w:rFonts w:hint="default" w:ascii="Times New Roman" w:hAnsi="Times New Roman" w:cs="Times New Roman"/>
          <w:color w:val="auto"/>
          <w:sz w:val="24"/>
          <w:szCs w:val="24"/>
          <w:highlight w:val="none"/>
          <w:lang w:val="ru-RU"/>
        </w:rPr>
        <w:t>.</w:t>
      </w:r>
    </w:p>
    <w:p>
      <w:pPr>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shd w:val="clear"/>
        <w:ind w:left="0" w:leftChars="0" w:firstLine="0" w:firstLineChars="0"/>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5. Координаты земельного участка с КН </w:t>
      </w:r>
      <w:r>
        <w:rPr>
          <w:rFonts w:hint="default"/>
          <w:b/>
          <w:bCs/>
          <w:i w:val="0"/>
          <w:iCs w:val="0"/>
          <w:color w:val="auto"/>
          <w:sz w:val="20"/>
          <w:szCs w:val="20"/>
          <w:highlight w:val="none"/>
          <w:u w:val="none"/>
          <w:lang w:val="en-US" w:eastAsia="zh-CN"/>
        </w:rPr>
        <w:t>63:14:0201001:121</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332383,38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332443,37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332442,70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1403839,44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332382,71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1403838,77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332383,38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1403778,77</w:t>
            </w:r>
          </w:p>
        </w:tc>
      </w:tr>
    </w:tbl>
    <w:p>
      <w:pPr>
        <w:keepNext w:val="0"/>
        <w:keepLines w:val="0"/>
        <w:pageBreakBefore w:val="0"/>
        <w:widowControl/>
        <w:shd w:val="clear"/>
        <w:kinsoku/>
        <w:wordWrap/>
        <w:overflowPunct/>
        <w:topLinePunct w:val="0"/>
        <w:autoSpaceDE/>
        <w:autoSpaceDN/>
        <w:bidi w:val="0"/>
        <w:adjustRightInd/>
        <w:snapToGrid/>
        <w:spacing w:after="0" w:line="240" w:lineRule="auto"/>
        <w:ind w:left="-398" w:leftChars="-166" w:firstLine="518" w:firstLineChars="259"/>
        <w:jc w:val="both"/>
        <w:rPr>
          <w:rFonts w:hint="default" w:ascii="Times New Roman" w:hAnsi="Times New Roman" w:cs="Times New Roman"/>
          <w:i w:val="0"/>
          <w:iCs w:val="0"/>
          <w:color w:val="auto"/>
          <w:sz w:val="20"/>
          <w:szCs w:val="20"/>
          <w:highlight w:val="none"/>
          <w:lang w:val="ru-RU"/>
        </w:rPr>
      </w:pPr>
    </w:p>
    <w:p>
      <w:pPr>
        <w:keepNext w:val="0"/>
        <w:keepLines w:val="0"/>
        <w:widowControl/>
        <w:suppressLineNumbers w:val="0"/>
        <w:shd w:val="clear"/>
        <w:ind w:left="0" w:leftChars="0" w:firstLine="0" w:firstLineChars="0"/>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6. Координаты земельного участка с КН </w:t>
      </w:r>
      <w:r>
        <w:rPr>
          <w:rFonts w:hint="default"/>
          <w:b/>
          <w:bCs/>
          <w:i w:val="0"/>
          <w:iCs w:val="0"/>
          <w:color w:val="auto"/>
          <w:sz w:val="20"/>
          <w:szCs w:val="20"/>
          <w:highlight w:val="none"/>
          <w:u w:val="none"/>
          <w:lang w:val="en-US" w:eastAsia="zh-CN"/>
        </w:rPr>
        <w:t>63:14:0201001:339</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332108,55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332137,41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332137,13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332160,96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332158,14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332228,39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332346,37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332348,73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332351,14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332353,50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332355,88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332358,20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332360,45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332362,63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332364,72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332391,95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332394,42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332396,99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332399,66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332402,41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332405,20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332408,03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332410,86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332433,78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332454,37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332430,65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332430,61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332410,67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332408,37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332406,08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332403,84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332401,64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332399,49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332397,42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332395,44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1403764,15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332367,98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1403781,54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332349,29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1403865,47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332086,74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1403806,88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332108,55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1403710,46</w:t>
            </w:r>
          </w:p>
        </w:tc>
      </w:tr>
    </w:tbl>
    <w:p>
      <w:pPr>
        <w:shd w:val="clear"/>
        <w:ind w:left="-398" w:leftChars="-166" w:firstLine="518" w:firstLineChars="259"/>
        <w:jc w:val="center"/>
        <w:rPr>
          <w:rFonts w:hint="default" w:cs="Times New Roman"/>
          <w:b/>
          <w:bCs/>
          <w:i w:val="0"/>
          <w:iCs w:val="0"/>
          <w:color w:val="auto"/>
          <w:sz w:val="20"/>
          <w:szCs w:val="20"/>
          <w:highlight w:val="none"/>
          <w:u w:val="none"/>
          <w:lang w:val="ru-RU"/>
        </w:rPr>
      </w:pPr>
    </w:p>
    <w:p>
      <w:pPr>
        <w:keepNext w:val="0"/>
        <w:keepLines w:val="0"/>
        <w:widowControl/>
        <w:suppressLineNumbers w:val="0"/>
        <w:shd w:val="clear"/>
        <w:ind w:left="-14" w:leftChars="-6" w:firstLine="14" w:firstLineChars="7"/>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7. Координаты земельного участка с КН </w:t>
      </w:r>
      <w:r>
        <w:rPr>
          <w:rFonts w:hint="default"/>
          <w:b/>
          <w:bCs/>
          <w:i w:val="0"/>
          <w:iCs w:val="0"/>
          <w:color w:val="auto"/>
          <w:sz w:val="20"/>
          <w:szCs w:val="20"/>
          <w:highlight w:val="none"/>
          <w:u w:val="none"/>
          <w:lang w:val="en-US" w:eastAsia="zh-CN"/>
        </w:rPr>
        <w:t>63:14:0201001:340</w:t>
      </w:r>
    </w:p>
    <w:tbl>
      <w:tblPr>
        <w:tblStyle w:val="13"/>
        <w:tblpPr w:leftFromText="180" w:rightFromText="180" w:vertAnchor="text" w:horzAnchor="page" w:tblpX="1405" w:tblpY="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333047,34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333061,20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333050,54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1403086,54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333058,46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333066,37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1403106,44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333068,48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333060,70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333070,32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333086,52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333074,65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333078,57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1403195,16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333067,53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333055,75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333037,53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333013,59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1403123,94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332986,35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332984,30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332982,33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332980,47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332978,73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332977,12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332975,65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332974,34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332973,19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332972,21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332971,41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332970,80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332970,10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332972,01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332972,28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332972,32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332972,12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332971,68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332970,99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332970,06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1403214,93</w:t>
            </w:r>
          </w:p>
        </w:tc>
      </w:tr>
      <w:tr>
        <w:tblPrEx>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332968,91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333028,48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1403262,48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332865,41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1403477,73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332845,65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332828,81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332829,57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332830,36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332830,86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332831,11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332831,07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332830,77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332830,20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332827,52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332827,21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332828,78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1403527,16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332832,02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332835,33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332834,05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332817,99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332819,92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332819,91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332818,98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1403515,41</w:t>
            </w:r>
          </w:p>
        </w:tc>
      </w:tr>
      <w:tr>
        <w:tblPrEx>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332817,43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332815,66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332813,40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332812,77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332808,28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1403508,33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332796,54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332791,42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332792,01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332788,81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1403486,84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332779,97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332772,34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1403474,57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332760,80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332760,68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332755,56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332756,17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332752,96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332747,46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332739,16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332771,36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332807,60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332807,55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332807,71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1403428,37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332808,14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332808,84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332809,77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332810,97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332812,40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1403414,45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332834,44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332846,24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332846,94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332847,65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332848,39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332849,10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332849,64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1403365,22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332960,41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332961,83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332963,06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332964,07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332964,84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332965,41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332965,75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332965,85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1403202,65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332963,60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332963,75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332964,15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332964,82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332965,75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332966,92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332968,33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332969,98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332971,84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332973,91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332976,15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332978,56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332981,12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332983,80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333027,24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333031,14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333034,59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333037,46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1403101,98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333039,72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333041,27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333042,06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333042,11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333028,99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333032,02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333040,13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333039,36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333047,34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1403054,92</w:t>
            </w:r>
          </w:p>
        </w:tc>
      </w:tr>
    </w:tbl>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p>
      <w:pPr>
        <w:keepNext w:val="0"/>
        <w:keepLines w:val="0"/>
        <w:widowControl/>
        <w:suppressLineNumbers w:val="0"/>
        <w:shd w:val="clear"/>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396" w:leftChars="-165" w:firstLine="158" w:firstLineChars="79"/>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396" w:leftChars="-165" w:firstLine="158" w:firstLineChars="79"/>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396" w:leftChars="-165" w:firstLine="158" w:firstLineChars="79"/>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b/>
          <w:bCs/>
          <w:i w:val="0"/>
          <w:iCs w:val="0"/>
          <w:color w:val="auto"/>
          <w:sz w:val="20"/>
          <w:szCs w:val="20"/>
          <w:highlight w:val="none"/>
          <w:u w:val="none"/>
          <w:lang w:val="ru-RU"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8. Координаты земельного участка с УН </w:t>
      </w:r>
      <w:r>
        <w:rPr>
          <w:rFonts w:hint="default"/>
          <w:b/>
          <w:bCs/>
          <w:i w:val="0"/>
          <w:iCs w:val="0"/>
          <w:color w:val="auto"/>
          <w:sz w:val="20"/>
          <w:szCs w:val="20"/>
          <w:highlight w:val="none"/>
          <w:u w:val="none"/>
          <w:lang w:val="en-US" w:eastAsia="zh-CN"/>
        </w:rPr>
        <w:t>63:14:0201001:</w:t>
      </w:r>
      <w:r>
        <w:rPr>
          <w:rFonts w:hint="default"/>
          <w:b/>
          <w:bCs/>
          <w:i w:val="0"/>
          <w:iCs w:val="0"/>
          <w:color w:val="auto"/>
          <w:sz w:val="20"/>
          <w:szCs w:val="20"/>
          <w:highlight w:val="none"/>
          <w:u w:val="none"/>
          <w:lang w:val="ru-RU" w:eastAsia="zh-CN"/>
        </w:rPr>
        <w:t>ЗУ1</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332056,13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332197,55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332197,55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332056,13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332056,13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332760,97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332902,39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332902,39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332760,97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332760,97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cs="Times New Roman"/>
                <w:i w:val="0"/>
                <w:iCs w:val="0"/>
                <w:sz w:val="20"/>
                <w:szCs w:val="20"/>
                <w:highlight w:val="none"/>
              </w:rPr>
              <w:t>1403535,36</w:t>
            </w:r>
          </w:p>
        </w:tc>
      </w:tr>
    </w:tbl>
    <w:p>
      <w:pPr>
        <w:shd w:val="clear"/>
        <w:ind w:left="-396" w:leftChars="-165" w:firstLine="158" w:firstLineChars="79"/>
        <w:jc w:val="center"/>
        <w:rPr>
          <w:rFonts w:hint="default" w:ascii="Times New Roman" w:hAnsi="Times New Roman" w:cs="Times New Roman"/>
          <w:b/>
          <w:bCs/>
          <w:i w:val="0"/>
          <w:iCs w:val="0"/>
          <w:color w:val="auto"/>
          <w:sz w:val="20"/>
          <w:szCs w:val="20"/>
          <w:highlight w:val="none"/>
          <w:u w:val="none"/>
          <w:lang w:val="ru-RU"/>
        </w:rPr>
      </w:pPr>
    </w:p>
    <w:p>
      <w:pPr>
        <w:shd w:val="clear"/>
        <w:ind w:left="-14" w:leftChars="-6" w:firstLine="14" w:firstLineChars="7"/>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9. Координаты земельного участка с КН </w:t>
      </w:r>
      <w:r>
        <w:rPr>
          <w:rFonts w:hint="default"/>
          <w:b/>
          <w:bCs/>
          <w:i w:val="0"/>
          <w:iCs w:val="0"/>
          <w:color w:val="auto"/>
          <w:sz w:val="20"/>
          <w:szCs w:val="20"/>
          <w:highlight w:val="none"/>
          <w:u w:val="none"/>
          <w:lang w:val="en-US" w:eastAsia="zh-CN"/>
        </w:rPr>
        <w:t>63:14:0203001:65</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324129,21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1407618,91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324117,25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1407677,70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324058,45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1407665,75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324070,41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1407606,95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324129,21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1407618,91</w:t>
            </w:r>
          </w:p>
        </w:tc>
      </w:tr>
    </w:tbl>
    <w:p>
      <w:pPr>
        <w:keepNext w:val="0"/>
        <w:keepLines w:val="0"/>
        <w:widowControl/>
        <w:suppressLineNumbers w:val="0"/>
        <w:shd w:val="clear"/>
        <w:ind w:left="-398" w:leftChars="-166" w:firstLine="518" w:firstLineChars="259"/>
        <w:jc w:val="center"/>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10. Координаты земельного участка с КН </w:t>
      </w:r>
      <w:r>
        <w:rPr>
          <w:rFonts w:hint="default"/>
          <w:b/>
          <w:bCs/>
          <w:i w:val="0"/>
          <w:iCs w:val="0"/>
          <w:color w:val="auto"/>
          <w:sz w:val="20"/>
          <w:szCs w:val="20"/>
          <w:highlight w:val="none"/>
          <w:u w:val="none"/>
          <w:lang w:val="en-US" w:eastAsia="zh-CN"/>
        </w:rPr>
        <w:t>63:14:0203001:66</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324106,71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1406819,47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324106,71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1406879,47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324046,71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1406879,47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324046,71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1406819,47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324106,71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1406819,47</w:t>
            </w:r>
          </w:p>
        </w:tc>
      </w:tr>
    </w:tbl>
    <w:p>
      <w:pPr>
        <w:shd w:val="clear"/>
        <w:ind w:left="-398" w:leftChars="-166" w:firstLine="518" w:firstLineChars="259"/>
        <w:jc w:val="center"/>
        <w:rPr>
          <w:rFonts w:hint="default" w:ascii="Times New Roman" w:hAnsi="Times New Roman" w:cs="Times New Roman"/>
          <w:b/>
          <w:bCs/>
          <w:i w:val="0"/>
          <w:iCs w:val="0"/>
          <w:color w:val="auto"/>
          <w:sz w:val="20"/>
          <w:szCs w:val="20"/>
          <w:highlight w:val="none"/>
          <w:u w:val="none"/>
          <w:lang w:val="ru-RU"/>
        </w:rPr>
      </w:pPr>
    </w:p>
    <w:p>
      <w:pPr>
        <w:shd w:val="clear"/>
        <w:ind w:left="-14" w:leftChars="-6" w:firstLine="14" w:firstLineChars="7"/>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11. Координаты земельного участка с КН </w:t>
      </w:r>
      <w:r>
        <w:rPr>
          <w:rFonts w:hint="default"/>
          <w:b/>
          <w:bCs/>
          <w:i w:val="0"/>
          <w:iCs w:val="0"/>
          <w:color w:val="auto"/>
          <w:sz w:val="20"/>
          <w:szCs w:val="20"/>
          <w:highlight w:val="none"/>
          <w:u w:val="none"/>
          <w:lang w:val="en-US" w:eastAsia="zh-CN"/>
        </w:rPr>
        <w:t>63:14:0203002:273</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321725,30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321723,95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321718,02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321716,16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321714,37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321712,49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321692,08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321691,06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321689,71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321688,55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321684,88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321682,72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321680,32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321657,24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321654,84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321653,14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321651,88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321639,34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321638,88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321638,95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321639,18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321640,08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321640,68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321642,11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321665,23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321667,40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321669,06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321671,83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321748,49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321750,63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321752,07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321753,89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321755,36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321756,65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321758,08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321759,35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321760,35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321761,47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321761,84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321681,92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321679,18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321676,98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321655,46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321653,76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321653,25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321658,36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47</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321659,73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321661,26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321673,89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321678,16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321683,79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321693,72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321707,01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321710,42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321714,35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321723,35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321725,30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1412093,49</w:t>
            </w:r>
          </w:p>
        </w:tc>
      </w:tr>
    </w:tbl>
    <w:p>
      <w:pPr>
        <w:keepNext w:val="0"/>
        <w:keepLines w:val="0"/>
        <w:widowControl/>
        <w:suppressLineNumbers w:val="0"/>
        <w:shd w:val="clear"/>
        <w:ind w:left="-398" w:leftChars="-166" w:firstLine="518" w:firstLineChars="259"/>
        <w:jc w:val="both"/>
        <w:rPr>
          <w:rFonts w:hint="default" w:ascii="Times New Roman" w:hAnsi="Times New Roman" w:cs="Times New Roman"/>
          <w:b/>
          <w:bCs/>
          <w:i w:val="0"/>
          <w:iCs w:val="0"/>
          <w:color w:val="auto"/>
          <w:sz w:val="20"/>
          <w:szCs w:val="20"/>
          <w:highlight w:val="none"/>
          <w:u w:val="none"/>
          <w:lang w:val="ru-RU"/>
        </w:rPr>
      </w:pPr>
    </w:p>
    <w:p>
      <w:pPr>
        <w:keepNext w:val="0"/>
        <w:keepLines w:val="0"/>
        <w:widowControl/>
        <w:suppressLineNumbers w:val="0"/>
        <w:shd w:val="clear"/>
        <w:ind w:left="0" w:leftChars="0" w:firstLine="0" w:firstLineChars="0"/>
        <w:jc w:val="left"/>
        <w:rPr>
          <w:rFonts w:hint="default" w:cs="Times New Roman"/>
          <w:b/>
          <w:bCs/>
          <w:i w:val="0"/>
          <w:iCs w:val="0"/>
          <w:color w:val="auto"/>
          <w:sz w:val="20"/>
          <w:szCs w:val="20"/>
          <w:highlight w:val="none"/>
          <w:u w:val="none"/>
          <w:lang w:val="en-US" w:eastAsia="zh-CN"/>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12. Координаты земельного участка с КН </w:t>
      </w:r>
      <w:r>
        <w:rPr>
          <w:rFonts w:hint="default"/>
          <w:b/>
          <w:bCs/>
          <w:i w:val="0"/>
          <w:iCs w:val="0"/>
          <w:color w:val="auto"/>
          <w:sz w:val="20"/>
          <w:szCs w:val="20"/>
          <w:highlight w:val="none"/>
          <w:u w:val="none"/>
          <w:lang w:val="en-US" w:eastAsia="zh-CN"/>
        </w:rPr>
        <w:t>63:14:0203002:275</w:t>
      </w:r>
    </w:p>
    <w:p>
      <w:pPr>
        <w:keepNext w:val="0"/>
        <w:keepLines w:val="0"/>
        <w:widowControl/>
        <w:suppressLineNumbers w:val="0"/>
        <w:shd w:val="clear"/>
        <w:ind w:left="-398" w:leftChars="-166" w:firstLine="518" w:firstLineChars="259"/>
        <w:jc w:val="center"/>
        <w:rPr>
          <w:rFonts w:hint="default" w:cs="Times New Roman"/>
          <w:b/>
          <w:bCs/>
          <w:i w:val="0"/>
          <w:iCs w:val="0"/>
          <w:color w:val="auto"/>
          <w:sz w:val="20"/>
          <w:szCs w:val="20"/>
          <w:highlight w:val="none"/>
          <w:u w:val="none"/>
          <w:lang w:val="en-US" w:eastAsia="zh-CN"/>
        </w:rPr>
      </w:pPr>
    </w:p>
    <w:tbl>
      <w:tblPr>
        <w:tblStyle w:val="13"/>
        <w:tblW w:w="0" w:type="auto"/>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X</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321752,63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321748,78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321726,74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321725,49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321725,30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321723,35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321714,35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321710,42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321707,01</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1412098,75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321693,72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321683,79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321678,16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321673,89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321661,26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321659,73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321658,36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321653,25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321653,76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321655,46</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321676,98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321679,18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321681,92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321761,84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321764,75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321770,48</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321772,19</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1412204,45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321773,73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321775,34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29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321777,93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1412196,33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321778,33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321759,92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321769,92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33</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321776,32</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34</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321771,90</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35</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321759,94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36</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321751,75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1412124,18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37</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321749,03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321752,63</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321700,34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39</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321700,35</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40</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321697,34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41</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321697,34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38</w:t>
            </w:r>
          </w:p>
        </w:tc>
        <w:tc>
          <w:tcPr>
            <w:tcW w:w="2494" w:type="dxa"/>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321700,34</w:t>
            </w:r>
          </w:p>
        </w:tc>
        <w:tc>
          <w:tcPr>
            <w:tcW w:w="2494" w:type="dxa"/>
            <w:vAlign w:val="top"/>
          </w:tcPr>
          <w:p>
            <w:pPr>
              <w:widowControl w:val="0"/>
              <w:shd w:val="clear"/>
              <w:ind w:left="-398" w:leftChars="-166" w:firstLine="518" w:firstLineChars="259"/>
              <w:jc w:val="center"/>
              <w:rPr>
                <w:i w:val="0"/>
                <w:iCs w:val="0"/>
                <w:sz w:val="20"/>
                <w:szCs w:val="20"/>
                <w:highlight w:val="none"/>
              </w:rPr>
            </w:pPr>
            <w:r>
              <w:rPr>
                <w:rFonts w:hint="default" w:ascii="Times New Roman" w:hAnsi="Times New Roman"/>
                <w:i w:val="0"/>
                <w:iCs w:val="0"/>
                <w:sz w:val="20"/>
                <w:szCs w:val="20"/>
                <w:highlight w:val="none"/>
              </w:rPr>
              <w:t>1412170,83</w:t>
            </w:r>
          </w:p>
        </w:tc>
      </w:tr>
    </w:tbl>
    <w:p>
      <w:pPr>
        <w:shd w:val="clear"/>
        <w:ind w:left="-398" w:leftChars="-166" w:firstLine="622" w:firstLineChars="259"/>
        <w:rPr>
          <w:rFonts w:hint="default" w:ascii="Times New Roman" w:hAnsi="Times New Roman" w:cs="Times New Roman"/>
          <w:b/>
          <w:bCs/>
          <w:color w:val="auto"/>
          <w:sz w:val="24"/>
          <w:szCs w:val="24"/>
          <w:highlight w:val="none"/>
          <w:shd w:val="clear" w:color="auto" w:fill="auto"/>
          <w:lang w:val="ru-RU"/>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0" w:leftChars="0" w:firstLine="482" w:firstLineChars="200"/>
        <w:jc w:val="both"/>
        <w:textAlignment w:val="auto"/>
        <w:rPr>
          <w:rFonts w:hint="default" w:ascii="Times New Roman" w:hAnsi="Times New Roman" w:cs="Times New Roman"/>
          <w:b/>
          <w:bCs/>
          <w:color w:val="auto"/>
          <w:sz w:val="24"/>
          <w:szCs w:val="24"/>
          <w:highlight w:val="none"/>
          <w:shd w:val="clear" w:color="auto" w:fill="auto"/>
          <w:lang w:val="ru-RU"/>
        </w:rPr>
      </w:pPr>
      <w:r>
        <w:rPr>
          <w:rFonts w:hint="default" w:ascii="Times New Roman" w:hAnsi="Times New Roman" w:cs="Times New Roman"/>
          <w:b/>
          <w:bCs/>
          <w:color w:val="auto"/>
          <w:sz w:val="24"/>
          <w:szCs w:val="24"/>
          <w:highlight w:val="none"/>
          <w:shd w:val="clear" w:color="auto" w:fill="auto"/>
          <w:lang w:val="ru-RU"/>
        </w:rPr>
        <w:t>Обоснование вносимых в генеральный план изменений</w:t>
      </w:r>
    </w:p>
    <w:p>
      <w:pPr>
        <w:shd w:val="clear"/>
        <w:spacing w:line="240" w:lineRule="auto"/>
        <w:ind w:left="0" w:leftChars="0" w:firstLine="480" w:firstLineChars="200"/>
        <w:rPr>
          <w:rFonts w:hint="default" w:ascii="Times New Roman" w:hAnsi="Times New Roman" w:cs="Times New Roman"/>
          <w:color w:val="auto"/>
          <w:sz w:val="24"/>
          <w:szCs w:val="24"/>
          <w:highlight w:val="none"/>
          <w:shd w:val="clear" w:color="auto" w:fill="auto"/>
          <w:lang w:val="ru-RU"/>
        </w:rPr>
      </w:pPr>
    </w:p>
    <w:p>
      <w:pPr>
        <w:pStyle w:val="12"/>
        <w:shd w:val="clear"/>
        <w:spacing w:before="0" w:beforeAutospacing="0" w:after="0" w:afterAutospacing="0" w:line="240" w:lineRule="auto"/>
        <w:ind w:left="0" w:leftChars="0" w:firstLine="480" w:firstLineChars="20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Изменяемая территория общей площадью </w:t>
      </w:r>
      <w:r>
        <w:rPr>
          <w:rFonts w:hint="default" w:ascii="Times New Roman" w:hAnsi="Times New Roman"/>
          <w:b/>
          <w:bCs/>
          <w:color w:val="auto"/>
          <w:highlight w:val="none"/>
          <w:lang w:val="ru-RU"/>
        </w:rPr>
        <w:t>103511</w:t>
      </w:r>
      <w:r>
        <w:rPr>
          <w:rFonts w:hint="default" w:ascii="Times New Roman" w:hAnsi="Times New Roman" w:cs="Times New Roman"/>
          <w:b/>
          <w:bCs/>
          <w:highlight w:val="none"/>
          <w:lang w:val="ru-RU"/>
        </w:rPr>
        <w:t xml:space="preserve"> </w:t>
      </w:r>
      <w:r>
        <w:rPr>
          <w:rFonts w:hint="default" w:ascii="Times New Roman" w:hAnsi="Times New Roman" w:cs="Times New Roman"/>
          <w:color w:val="auto"/>
          <w:sz w:val="24"/>
          <w:szCs w:val="24"/>
          <w:highlight w:val="none"/>
        </w:rPr>
        <w:t>кв.м в границах земельных участков с кадастровым</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 номер</w:t>
      </w:r>
      <w:r>
        <w:rPr>
          <w:rFonts w:hint="default" w:ascii="Times New Roman" w:hAnsi="Times New Roman" w:cs="Times New Roman"/>
          <w:color w:val="auto"/>
          <w:sz w:val="24"/>
          <w:szCs w:val="24"/>
          <w:highlight w:val="none"/>
          <w:lang w:val="ru-RU"/>
        </w:rPr>
        <w:t>ами</w:t>
      </w:r>
      <w:r>
        <w:rPr>
          <w:rFonts w:hint="default" w:cs="Times New Roman"/>
          <w:color w:val="auto"/>
          <w:sz w:val="24"/>
          <w:szCs w:val="24"/>
          <w:highlight w:val="none"/>
          <w:lang w:val="ru-RU"/>
        </w:rPr>
        <w:t xml:space="preserve">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и земельного участка с УН </w:t>
      </w:r>
      <w:r>
        <w:rPr>
          <w:rFonts w:hint="default"/>
          <w:b/>
          <w:bCs/>
          <w:highlight w:val="none"/>
          <w:lang w:val="ru-RU"/>
        </w:rPr>
        <w:t>63:14:0201001:ЗУ1</w:t>
      </w:r>
      <w:r>
        <w:rPr>
          <w:rFonts w:hint="default" w:ascii="Times New Roman" w:hAnsi="Times New Roman" w:cs="Times New Roman"/>
          <w:color w:val="auto"/>
          <w:sz w:val="24"/>
          <w:szCs w:val="24"/>
          <w:highlight w:val="none"/>
        </w:rPr>
        <w:t>.</w:t>
      </w:r>
    </w:p>
    <w:p>
      <w:pPr>
        <w:pStyle w:val="12"/>
        <w:shd w:val="clear"/>
        <w:spacing w:before="0" w:beforeAutospacing="0" w:after="0" w:afterAutospacing="0" w:line="240" w:lineRule="auto"/>
        <w:ind w:left="0" w:leftChars="0" w:firstLine="480" w:firstLineChars="200"/>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 настоящее время территория не используется для ведения личного подсобного хозяйства и для выращивания сельскохозяйственных культур.  </w:t>
      </w:r>
    </w:p>
    <w:p>
      <w:pPr>
        <w:pStyle w:val="12"/>
        <w:shd w:val="clear"/>
        <w:spacing w:before="0" w:beforeAutospacing="0" w:after="0" w:afterAutospacing="0" w:line="240" w:lineRule="auto"/>
        <w:ind w:left="0" w:leftChars="0" w:firstLine="480" w:firstLineChars="200"/>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В </w:t>
      </w:r>
      <w:r>
        <w:rPr>
          <w:rFonts w:hint="default" w:ascii="Times New Roman" w:hAnsi="Times New Roman" w:cs="Times New Roman"/>
          <w:color w:val="auto"/>
          <w:sz w:val="24"/>
          <w:szCs w:val="24"/>
          <w:highlight w:val="none"/>
          <w:lang w:val="ru-RU"/>
        </w:rPr>
        <w:t xml:space="preserve">границах сельского поселения </w:t>
      </w:r>
      <w:r>
        <w:rPr>
          <w:rFonts w:hint="default" w:ascii="Times New Roman" w:hAnsi="Times New Roman"/>
          <w:color w:val="auto"/>
          <w:sz w:val="24"/>
          <w:szCs w:val="24"/>
          <w:highlight w:val="none"/>
          <w:lang w:val="ru-RU" w:eastAsia="zh-CN"/>
        </w:rPr>
        <w:t xml:space="preserve">Александровка </w:t>
      </w:r>
      <w:r>
        <w:rPr>
          <w:rFonts w:hint="default" w:cs="Times New Roman"/>
          <w:color w:val="auto"/>
          <w:sz w:val="24"/>
          <w:szCs w:val="24"/>
          <w:highlight w:val="none"/>
          <w:lang w:val="ru-RU"/>
        </w:rPr>
        <w:t xml:space="preserve">АО «Самаранефтегаз» </w:t>
      </w:r>
      <w:r>
        <w:rPr>
          <w:rFonts w:hint="default" w:ascii="Times New Roman" w:hAnsi="Times New Roman" w:cs="Times New Roman"/>
          <w:color w:val="auto"/>
          <w:sz w:val="24"/>
          <w:szCs w:val="24"/>
          <w:highlight w:val="none"/>
        </w:rPr>
        <w:t xml:space="preserve">получены лицензии на пользование недрами, выданные </w:t>
      </w:r>
      <w:r>
        <w:rPr>
          <w:snapToGrid w:val="0"/>
          <w:color w:val="auto"/>
          <w:highlight w:val="none"/>
          <w:lang w:val="ru-RU"/>
        </w:rPr>
        <w:t>Департаментом</w:t>
      </w:r>
      <w:r>
        <w:rPr>
          <w:rFonts w:hint="default"/>
          <w:snapToGrid w:val="0"/>
          <w:color w:val="auto"/>
          <w:highlight w:val="none"/>
          <w:lang w:val="ru-RU"/>
        </w:rPr>
        <w:t xml:space="preserve"> по недропользованию по Приволжскому ФО (Приволжскнедра)</w:t>
      </w:r>
      <w:r>
        <w:rPr>
          <w:rFonts w:hint="default" w:cs="Times New Roman"/>
          <w:color w:val="auto"/>
          <w:sz w:val="24"/>
          <w:szCs w:val="24"/>
          <w:highlight w:val="none"/>
          <w:lang w:val="ru-RU"/>
        </w:rPr>
        <w:t>. Лицензии описаны в таблице №13.</w:t>
      </w:r>
    </w:p>
    <w:p>
      <w:pPr>
        <w:pStyle w:val="12"/>
        <w:shd w:val="clear"/>
        <w:spacing w:before="0" w:beforeAutospacing="0" w:after="0" w:afterAutospacing="0" w:line="240" w:lineRule="auto"/>
        <w:ind w:left="-398" w:leftChars="-166" w:firstLine="621" w:firstLineChars="259"/>
        <w:jc w:val="both"/>
        <w:rPr>
          <w:rFonts w:hint="default" w:ascii="Times New Roman" w:hAnsi="Times New Roman" w:cs="Times New Roman"/>
          <w:color w:val="auto"/>
          <w:sz w:val="24"/>
          <w:szCs w:val="24"/>
          <w:highlight w:val="none"/>
          <w:lang w:val="ru-RU"/>
        </w:rPr>
      </w:pPr>
    </w:p>
    <w:p>
      <w:pPr>
        <w:keepNext w:val="0"/>
        <w:keepLines w:val="0"/>
        <w:pageBreakBefore w:val="0"/>
        <w:widowControl/>
        <w:suppressLineNumbers w:val="0"/>
        <w:shd w:val="clear"/>
        <w:kinsoku/>
        <w:wordWrap/>
        <w:overflowPunct/>
        <w:topLinePunct w:val="0"/>
        <w:autoSpaceDE/>
        <w:autoSpaceDN/>
        <w:bidi w:val="0"/>
        <w:adjustRightInd/>
        <w:snapToGrid/>
        <w:spacing w:after="181" w:afterLines="50"/>
        <w:ind w:left="-398" w:leftChars="-166" w:firstLine="518" w:firstLineChars="259"/>
        <w:jc w:val="left"/>
        <w:textAlignment w:val="auto"/>
        <w:rPr>
          <w:rFonts w:hint="default" w:ascii="Times New Roman" w:hAnsi="Times New Roman" w:cs="Times New Roman"/>
          <w:color w:val="auto"/>
          <w:sz w:val="24"/>
          <w:szCs w:val="24"/>
          <w:highlight w:val="none"/>
          <w:lang w:val="ru-RU"/>
        </w:rPr>
      </w:pPr>
      <w:r>
        <w:rPr>
          <w:rFonts w:hint="default" w:cs="Times New Roman"/>
          <w:b/>
          <w:bCs/>
          <w:i w:val="0"/>
          <w:iCs w:val="0"/>
          <w:color w:val="auto"/>
          <w:sz w:val="20"/>
          <w:szCs w:val="20"/>
          <w:highlight w:val="none"/>
          <w:u w:val="none"/>
          <w:lang w:val="ru-RU"/>
        </w:rPr>
        <w:t xml:space="preserve">Таблица №13. Лицензии </w:t>
      </w:r>
      <w:r>
        <w:rPr>
          <w:rFonts w:hint="default" w:cs="Times New Roman"/>
          <w:b/>
          <w:bCs/>
          <w:i w:val="0"/>
          <w:iCs w:val="0"/>
          <w:color w:val="auto"/>
          <w:sz w:val="20"/>
          <w:szCs w:val="20"/>
          <w:highlight w:val="none"/>
          <w:u w:val="none"/>
          <w:lang w:val="en-US" w:eastAsia="zh-CN"/>
        </w:rPr>
        <w:t>АО «Самаранефтегаз»</w:t>
      </w:r>
    </w:p>
    <w:tbl>
      <w:tblPr>
        <w:tblStyle w:val="4"/>
        <w:tblW w:w="102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8"/>
        <w:gridCol w:w="2865"/>
        <w:gridCol w:w="1860"/>
        <w:gridCol w:w="178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7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b/>
                <w:bCs/>
                <w:color w:val="auto"/>
                <w:sz w:val="20"/>
                <w:szCs w:val="20"/>
                <w:highlight w:val="none"/>
                <w:lang w:val="ru-RU" w:eastAsia="zh-CN" w:bidi="ar-SA"/>
              </w:rPr>
            </w:pPr>
            <w:r>
              <w:rPr>
                <w:rFonts w:hint="default" w:cs="Times New Roman"/>
                <w:b/>
                <w:bCs/>
                <w:color w:val="auto"/>
                <w:sz w:val="20"/>
                <w:szCs w:val="20"/>
                <w:highlight w:val="none"/>
                <w:lang w:val="ru-RU" w:eastAsia="zh-CN" w:bidi="ar-SA"/>
              </w:rPr>
              <w:t>Название участка недр</w:t>
            </w:r>
          </w:p>
        </w:tc>
        <w:tc>
          <w:tcPr>
            <w:tcW w:w="286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b/>
                <w:bCs/>
                <w:color w:val="auto"/>
                <w:sz w:val="20"/>
                <w:szCs w:val="20"/>
                <w:highlight w:val="none"/>
                <w:lang w:val="ru-RU" w:eastAsia="zh-CN" w:bidi="ar-SA"/>
              </w:rPr>
            </w:pPr>
            <w:r>
              <w:rPr>
                <w:rFonts w:hint="default"/>
                <w:b/>
                <w:bCs/>
                <w:color w:val="auto"/>
                <w:sz w:val="20"/>
                <w:szCs w:val="20"/>
                <w:highlight w:val="none"/>
                <w:lang w:val="ru-RU" w:eastAsia="zh-CN"/>
              </w:rPr>
              <w:t>Целевое назначение пользования недрами и виды работ</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b/>
                <w:bCs/>
                <w:color w:val="auto"/>
                <w:sz w:val="20"/>
                <w:szCs w:val="20"/>
                <w:highlight w:val="none"/>
                <w:lang w:val="ru-RU" w:eastAsia="zh-CN" w:bidi="ar-SA"/>
              </w:rPr>
            </w:pPr>
            <w:r>
              <w:rPr>
                <w:rFonts w:hint="default" w:cs="Times New Roman"/>
                <w:b/>
                <w:bCs/>
                <w:color w:val="auto"/>
                <w:sz w:val="20"/>
                <w:szCs w:val="20"/>
                <w:highlight w:val="none"/>
                <w:lang w:val="ru-RU" w:eastAsia="zh-CN" w:bidi="ar-SA"/>
              </w:rPr>
              <w:t>Гос. рег. номер</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cs="Times New Roman"/>
                <w:b/>
                <w:bCs/>
                <w:color w:val="auto"/>
                <w:sz w:val="20"/>
                <w:szCs w:val="20"/>
                <w:highlight w:val="none"/>
                <w:lang w:val="ru-RU" w:eastAsia="zh-CN" w:bidi="ar-SA"/>
              </w:rPr>
            </w:pPr>
            <w:r>
              <w:rPr>
                <w:rFonts w:hint="default"/>
                <w:b/>
                <w:bCs/>
                <w:color w:val="auto"/>
                <w:sz w:val="20"/>
                <w:szCs w:val="20"/>
                <w:highlight w:val="none"/>
                <w:lang w:val="ru-RU" w:eastAsia="zh-CN"/>
              </w:rPr>
              <w:t>Дата присвоения гос. рег. номера</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b/>
                <w:bCs/>
                <w:color w:val="auto"/>
                <w:sz w:val="20"/>
                <w:szCs w:val="20"/>
                <w:highlight w:val="none"/>
                <w:lang w:val="ru-RU" w:eastAsia="zh-CN"/>
              </w:rPr>
            </w:pPr>
            <w:r>
              <w:rPr>
                <w:rFonts w:hint="default"/>
                <w:b/>
                <w:bCs/>
                <w:color w:val="auto"/>
                <w:sz w:val="20"/>
                <w:szCs w:val="20"/>
                <w:highlight w:val="none"/>
                <w:lang w:val="ru-RU" w:eastAsia="zh-CN"/>
              </w:rPr>
              <w:t>Дата окончания срока действия лицензии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7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lang w:val="en-US" w:eastAsia="zh-CN"/>
              </w:rPr>
              <w:t>Солоцк</w:t>
            </w:r>
            <w:r>
              <w:rPr>
                <w:rFonts w:hint="default"/>
                <w:color w:val="auto"/>
                <w:sz w:val="20"/>
                <w:szCs w:val="20"/>
                <w:highlight w:val="none"/>
                <w:lang w:val="ru-RU" w:eastAsia="zh-CN"/>
              </w:rPr>
              <w:t>ий</w:t>
            </w:r>
            <w:r>
              <w:rPr>
                <w:rFonts w:hint="default" w:ascii="Times New Roman" w:hAnsi="Times New Roman"/>
                <w:color w:val="auto"/>
                <w:sz w:val="20"/>
                <w:szCs w:val="20"/>
                <w:highlight w:val="none"/>
                <w:lang w:val="en-US" w:eastAsia="zh-CN"/>
              </w:rPr>
              <w:t>, Кутурушский купол, участок 2</w:t>
            </w:r>
          </w:p>
        </w:tc>
        <w:tc>
          <w:tcPr>
            <w:tcW w:w="286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rPr>
              <w:t>Лицензия на добычу УВС</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rPr>
              <w:t>СМР</w:t>
            </w:r>
            <w:r>
              <w:rPr>
                <w:rFonts w:hint="default"/>
                <w:color w:val="auto"/>
                <w:sz w:val="20"/>
                <w:szCs w:val="20"/>
                <w:highlight w:val="none"/>
                <w:lang w:val="ru-RU"/>
              </w:rPr>
              <w:t xml:space="preserve"> №</w:t>
            </w:r>
            <w:r>
              <w:rPr>
                <w:rFonts w:hint="default" w:ascii="Times New Roman" w:hAnsi="Times New Roman"/>
                <w:color w:val="auto"/>
                <w:sz w:val="20"/>
                <w:szCs w:val="20"/>
                <w:highlight w:val="none"/>
              </w:rPr>
              <w:t>02065</w:t>
            </w:r>
            <w:r>
              <w:rPr>
                <w:rFonts w:hint="default" w:ascii="Times New Roman" w:hAnsi="Times New Roman" w:cs="Times New Roman"/>
                <w:color w:val="auto"/>
                <w:sz w:val="20"/>
                <w:szCs w:val="20"/>
                <w:highlight w:val="none"/>
                <w:lang w:val="ru-RU" w:eastAsia="zh-CN"/>
              </w:rPr>
              <w:t xml:space="preserve"> </w:t>
            </w:r>
            <w:r>
              <w:rPr>
                <w:rFonts w:hint="default" w:ascii="Times New Roman" w:hAnsi="Times New Roman"/>
                <w:color w:val="auto"/>
                <w:sz w:val="20"/>
                <w:szCs w:val="20"/>
                <w:highlight w:val="none"/>
              </w:rPr>
              <w:t>НЭ</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ru-RU" w:eastAsia="zh-CN" w:bidi="ar-SA"/>
              </w:rPr>
            </w:pPr>
            <w:r>
              <w:rPr>
                <w:rFonts w:hint="default" w:ascii="Times New Roman" w:hAnsi="Times New Roman" w:eastAsia="Times New Roman"/>
                <w:color w:val="auto"/>
                <w:sz w:val="20"/>
                <w:szCs w:val="20"/>
                <w:highlight w:val="none"/>
                <w:lang w:val="ru-RU" w:eastAsia="zh-CN"/>
              </w:rPr>
              <w:t>24.03.201</w:t>
            </w:r>
            <w:r>
              <w:rPr>
                <w:rFonts w:hint="default"/>
                <w:color w:val="auto"/>
                <w:sz w:val="20"/>
                <w:szCs w:val="20"/>
                <w:highlight w:val="none"/>
                <w:lang w:val="ru-RU" w:eastAsia="zh-CN"/>
              </w:rPr>
              <w:t>6</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ru-RU" w:eastAsia="zh-CN" w:bidi="ar-SA"/>
              </w:rPr>
            </w:pPr>
            <w:r>
              <w:rPr>
                <w:rFonts w:hint="default" w:ascii="Times New Roman" w:hAnsi="Times New Roman" w:eastAsia="Times New Roman"/>
                <w:color w:val="auto"/>
                <w:sz w:val="20"/>
                <w:szCs w:val="20"/>
                <w:highlight w:val="none"/>
                <w:lang w:val="ru-RU" w:eastAsia="zh-CN"/>
              </w:rPr>
              <w:t>31.12.2099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78"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lang w:val="en-US" w:eastAsia="zh-CN"/>
              </w:rPr>
              <w:t>Многопольский</w:t>
            </w:r>
          </w:p>
        </w:tc>
        <w:tc>
          <w:tcPr>
            <w:tcW w:w="286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rPr>
              <w:t>Лицензия на геологическое изучение, разведку и добычу УВС</w:t>
            </w:r>
          </w:p>
        </w:tc>
        <w:tc>
          <w:tcPr>
            <w:tcW w:w="18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en-US" w:eastAsia="zh-CN" w:bidi="ar-SA"/>
              </w:rPr>
            </w:pPr>
            <w:r>
              <w:rPr>
                <w:rFonts w:hint="default" w:ascii="Times New Roman" w:hAnsi="Times New Roman"/>
                <w:color w:val="auto"/>
                <w:sz w:val="20"/>
                <w:szCs w:val="20"/>
                <w:highlight w:val="none"/>
              </w:rPr>
              <w:t>СМР</w:t>
            </w:r>
            <w:r>
              <w:rPr>
                <w:rFonts w:hint="default"/>
                <w:color w:val="auto"/>
                <w:sz w:val="20"/>
                <w:szCs w:val="20"/>
                <w:highlight w:val="none"/>
                <w:lang w:val="ru-RU"/>
              </w:rPr>
              <w:t xml:space="preserve"> №</w:t>
            </w:r>
            <w:r>
              <w:rPr>
                <w:rFonts w:hint="default" w:ascii="Times New Roman" w:hAnsi="Times New Roman"/>
                <w:color w:val="auto"/>
                <w:sz w:val="20"/>
                <w:szCs w:val="20"/>
                <w:highlight w:val="none"/>
              </w:rPr>
              <w:t>02123</w:t>
            </w:r>
            <w:r>
              <w:rPr>
                <w:rFonts w:hint="default"/>
                <w:color w:val="auto"/>
                <w:sz w:val="20"/>
                <w:szCs w:val="20"/>
                <w:highlight w:val="none"/>
                <w:lang w:val="ru-RU"/>
              </w:rPr>
              <w:t xml:space="preserve"> </w:t>
            </w:r>
            <w:r>
              <w:rPr>
                <w:rFonts w:hint="default" w:ascii="Times New Roman" w:hAnsi="Times New Roman"/>
                <w:color w:val="auto"/>
                <w:sz w:val="20"/>
                <w:szCs w:val="20"/>
                <w:highlight w:val="none"/>
              </w:rPr>
              <w:t>НР</w:t>
            </w:r>
          </w:p>
        </w:tc>
        <w:tc>
          <w:tcPr>
            <w:tcW w:w="178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ru-RU" w:eastAsia="zh-CN" w:bidi="ar-SA"/>
              </w:rPr>
            </w:pPr>
            <w:r>
              <w:rPr>
                <w:rFonts w:hint="default" w:ascii="Times New Roman" w:hAnsi="Times New Roman" w:eastAsia="Times New Roman"/>
                <w:color w:val="auto"/>
                <w:sz w:val="20"/>
                <w:szCs w:val="20"/>
                <w:highlight w:val="none"/>
                <w:lang w:val="ru-RU" w:eastAsia="zh-CN"/>
              </w:rPr>
              <w:t>18.05.2016</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Times New Roman" w:cs="Times New Roman"/>
                <w:color w:val="auto"/>
                <w:sz w:val="20"/>
                <w:szCs w:val="20"/>
                <w:highlight w:val="none"/>
                <w:lang w:val="ru-RU" w:eastAsia="zh-CN" w:bidi="ar-SA"/>
              </w:rPr>
            </w:pPr>
            <w:r>
              <w:rPr>
                <w:rFonts w:hint="default"/>
                <w:color w:val="auto"/>
                <w:sz w:val="20"/>
                <w:szCs w:val="20"/>
                <w:highlight w:val="none"/>
                <w:lang w:val="ru-RU" w:eastAsia="zh-CN"/>
              </w:rPr>
              <w:t>31.12.2059</w:t>
            </w:r>
          </w:p>
        </w:tc>
      </w:tr>
    </w:tbl>
    <w:p>
      <w:pPr>
        <w:pStyle w:val="12"/>
        <w:numPr>
          <w:ilvl w:val="0"/>
          <w:numId w:val="0"/>
        </w:numPr>
        <w:shd w:val="clear"/>
        <w:tabs>
          <w:tab w:val="left" w:pos="420"/>
        </w:tabs>
        <w:spacing w:before="0" w:beforeAutospacing="0" w:after="0" w:afterAutospacing="0" w:line="240" w:lineRule="auto"/>
        <w:jc w:val="both"/>
        <w:rPr>
          <w:rFonts w:hint="default" w:ascii="Times New Roman" w:hAnsi="Times New Roman" w:cs="Times New Roman"/>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В соответствии с Генеральным планом поселения данная территория находится в </w:t>
      </w:r>
      <w:r>
        <w:rPr>
          <w:rFonts w:hint="default" w:cs="Times New Roman"/>
          <w:color w:val="auto"/>
          <w:sz w:val="24"/>
          <w:szCs w:val="24"/>
          <w:highlight w:val="none"/>
          <w:lang w:val="ru-RU"/>
        </w:rPr>
        <w:t xml:space="preserve">функциональной зоне «Зоны сельскохозяйственного использования» (существующие). Части земельных участков с КН </w:t>
      </w:r>
      <w:r>
        <w:rPr>
          <w:rFonts w:hint="default" w:ascii="Times New Roman" w:hAnsi="Times New Roman"/>
          <w:b/>
          <w:bCs/>
          <w:color w:val="auto"/>
          <w:sz w:val="24"/>
          <w:szCs w:val="24"/>
          <w:highlight w:val="none"/>
          <w:lang w:val="ru-RU"/>
        </w:rPr>
        <w:t>63:14:0203001:65</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63:14:0203001:66</w:t>
      </w:r>
      <w:r>
        <w:rPr>
          <w:rFonts w:hint="default"/>
          <w:b w:val="0"/>
          <w:bCs w:val="0"/>
          <w:color w:val="auto"/>
          <w:sz w:val="24"/>
          <w:szCs w:val="24"/>
          <w:highlight w:val="none"/>
          <w:lang w:val="ru-RU"/>
        </w:rPr>
        <w:t xml:space="preserve"> расположены в функциональной зоне (существующей) «Производственные зоны, зоны инженерной и транспортной инфраструктур»</w:t>
      </w:r>
      <w:r>
        <w:rPr>
          <w:rFonts w:hint="default" w:cs="Times New Roman"/>
          <w:color w:val="auto"/>
          <w:sz w:val="24"/>
          <w:szCs w:val="24"/>
          <w:highlight w:val="none"/>
          <w:lang w:val="ru-RU"/>
        </w:rPr>
        <w:t>.</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0000FF"/>
          <w:sz w:val="24"/>
          <w:szCs w:val="24"/>
          <w:highlight w:val="none"/>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В соответствии со статьей 78 Земельного кодекса РФ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Использование земель сельскохозяйственного назначения в целях недропользования законодательством не допускается.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Использование земельных участков за границами населенных пунктов в целях недропользования осуществляется на землях промышленности.</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в том числе с добычей полезных ископаемых при наличии утвержденного проекта рекультивации земель (часть 1 статьи 7  Федерального закона от 21.12.2004 № 172-ФЗ «О переводе земель или земельных участков из одной категории в другую»). При этом основанием для отказа в переводе земель или земельных участков в составе таких земель из одной категории в другую является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(статья 4 указанного Федерального закона). </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Таким образом, в целях обеспечения возможности использования территории для недропользования правообладателю необходимо обратиться в уполномоченный орган власти для принятия решения о переводе ее из земель сельскохозяйственного назначения в земли промышленности. При этом одним из условий принятия решения о переводе является соответствие испрашиваемого целевого назначения функциональному зонированию данной территории, установленному генеральным планом поселения.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Учитывая изложенное, с целью обеспечения возможности использования территории в целях недропользования необходимо внесение изменений в Генеральный план поселения, в части изменения зонирования территории с функциональной зоны «Зона сельскохозяйственного использования» на функциональную зону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p>
    <w:p>
      <w:pPr>
        <w:shd w:val="clear"/>
        <w:spacing w:line="240" w:lineRule="auto"/>
        <w:ind w:left="-17" w:leftChars="-7" w:firstLine="496" w:firstLineChars="207"/>
        <w:rPr>
          <w:rFonts w:hint="default" w:ascii="Times New Roman" w:hAnsi="Times New Roman" w:cs="Times New Roman"/>
          <w:color w:val="auto"/>
          <w:sz w:val="24"/>
          <w:szCs w:val="24"/>
          <w:highlight w:val="none"/>
          <w:shd w:val="clear" w:color="auto" w:fill="auto"/>
          <w:lang w:val="ru-RU"/>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color w:val="auto"/>
          <w:sz w:val="24"/>
          <w:szCs w:val="24"/>
          <w:highlight w:val="none"/>
          <w:shd w:val="clear" w:color="auto" w:fill="auto"/>
          <w:lang w:val="ru-RU"/>
        </w:rPr>
      </w:pPr>
      <w:r>
        <w:rPr>
          <w:rFonts w:hint="default" w:ascii="Times New Roman" w:hAnsi="Times New Roman" w:cs="Times New Roman"/>
          <w:b/>
          <w:bCs/>
          <w:color w:val="auto"/>
          <w:sz w:val="24"/>
          <w:szCs w:val="24"/>
          <w:highlight w:val="none"/>
          <w:shd w:val="clear" w:color="auto" w:fill="auto"/>
          <w:lang w:val="ru-RU"/>
        </w:rPr>
        <w:t>Анализ соответствия предлагаемых изменений региональным нормативам градостроительного проектирования</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Региональные нормативы градостроительного проектирования, учитываемые при разработке Генеральных планов и изменений в них, утверждены Приказом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 (далее также – Региональные нормативы градостроительного проектирования, РНГП). </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Согласно разделу 4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Самарской области и расчетные показатели максимально допустимого уровня территориальной доступности таких объектов для населения Самарской области, установленные в региональных нормативах градостроительного проектирования Самарской области, применяются при подготовке, в том числе, генеральных планов сельских поселений Самарской области. </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Изменения, вносимые в Генеральный план, не связаны с расчетной численностью населения, в связи с этим расчетные показатели по обеспечению минимально допустимого уровня обеспеченности объектами регионального значения Самарской</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области  и расчетные показатели максимально допустимого уровня территориальной доступности таких объектов, установленные в Региональных нормативах градостроительного проектирования, не подлежат применению. </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Изменения, вносимые в Генеральный план, не связаны с расчетной численностью населения, в связи с этим расчетные показатели по обеспечению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установленные в Региональных нормативах градостроительного проектирования, не подлежат применению.</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color w:val="auto"/>
          <w:sz w:val="24"/>
          <w:szCs w:val="24"/>
          <w:highlight w:val="none"/>
          <w:shd w:val="clear" w:color="auto" w:fill="auto"/>
          <w:lang w:val="ru-RU"/>
        </w:rPr>
      </w:pPr>
      <w:r>
        <w:rPr>
          <w:rFonts w:hint="default" w:ascii="Times New Roman" w:hAnsi="Times New Roman" w:cs="Times New Roman" w:eastAsiaTheme="majorEastAsia"/>
          <w:b/>
          <w:bCs/>
          <w:color w:val="auto"/>
          <w:sz w:val="24"/>
          <w:szCs w:val="24"/>
          <w:highlight w:val="none"/>
          <w:shd w:val="clear" w:color="auto" w:fill="auto"/>
          <w:lang w:val="ru-RU" w:eastAsia="zh-CN" w:bidi="ar-SA"/>
        </w:rPr>
        <w:t xml:space="preserve">Сведения об утвержденных документах стратегического планирования: социально-экономического развития муниципальных образований и планов мероприятий </w:t>
      </w:r>
      <w:r>
        <w:rPr>
          <w:rFonts w:hint="default" w:ascii="Times New Roman" w:hAnsi="Times New Roman" w:cs="Times New Roman"/>
          <w:b/>
          <w:bCs/>
          <w:color w:val="auto"/>
          <w:sz w:val="24"/>
          <w:szCs w:val="24"/>
          <w:highlight w:val="none"/>
          <w:shd w:val="clear" w:color="auto" w:fill="auto"/>
          <w:lang w:val="ru-RU" w:eastAsia="zh-CN"/>
        </w:rPr>
        <w:t xml:space="preserve">по </w:t>
      </w:r>
      <w:r>
        <w:rPr>
          <w:rFonts w:hint="default" w:ascii="Times New Roman" w:hAnsi="Times New Roman" w:cs="Times New Roman" w:eastAsiaTheme="majorEastAsia"/>
          <w:b/>
          <w:bCs/>
          <w:color w:val="auto"/>
          <w:sz w:val="24"/>
          <w:szCs w:val="24"/>
          <w:highlight w:val="none"/>
          <w:shd w:val="clear" w:color="auto" w:fill="auto"/>
          <w:lang w:val="ru-RU" w:eastAsia="zh-CN" w:bidi="ar-SA"/>
        </w:rPr>
        <w:t xml:space="preserve">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распорядительных средств </w:t>
      </w:r>
      <w:r>
        <w:rPr>
          <w:rFonts w:hint="default" w:ascii="Times New Roman" w:hAnsi="Times New Roman" w:cs="Times New Roman"/>
          <w:b/>
          <w:bCs/>
          <w:color w:val="auto"/>
          <w:sz w:val="24"/>
          <w:szCs w:val="24"/>
          <w:highlight w:val="none"/>
          <w:shd w:val="clear" w:color="auto" w:fill="auto"/>
          <w:lang w:val="ru-RU" w:eastAsia="zh-CN" w:bidi="ar-SA"/>
        </w:rPr>
        <w:t>соответствующих</w:t>
      </w:r>
      <w:r>
        <w:rPr>
          <w:rFonts w:hint="default" w:ascii="Times New Roman" w:hAnsi="Times New Roman" w:cs="Times New Roman" w:eastAsiaTheme="majorEastAsia"/>
          <w:b/>
          <w:bCs/>
          <w:color w:val="auto"/>
          <w:sz w:val="24"/>
          <w:szCs w:val="24"/>
          <w:highlight w:val="none"/>
          <w:shd w:val="clear" w:color="auto" w:fill="auto"/>
          <w:lang w:val="ru-RU" w:eastAsia="zh-CN" w:bidi="ar-SA"/>
        </w:rPr>
        <w:t xml:space="preserve"> бюджетов, предусматривающих создание объектов местного самоуправления.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На </w:t>
      </w:r>
      <w:r>
        <w:rPr>
          <w:rFonts w:hint="default" w:cs="Times New Roman"/>
          <w:color w:val="auto"/>
          <w:sz w:val="24"/>
          <w:szCs w:val="24"/>
          <w:highlight w:val="none"/>
          <w:lang w:val="ru-RU"/>
        </w:rPr>
        <w:t xml:space="preserve">земельных </w:t>
      </w:r>
      <w:r>
        <w:rPr>
          <w:rFonts w:hint="default" w:ascii="Times New Roman" w:hAnsi="Times New Roman" w:cs="Times New Roman"/>
          <w:color w:val="auto"/>
          <w:sz w:val="24"/>
          <w:szCs w:val="24"/>
          <w:highlight w:val="none"/>
        </w:rPr>
        <w:t>участк</w:t>
      </w:r>
      <w:r>
        <w:rPr>
          <w:rFonts w:hint="default" w:cs="Times New Roman"/>
          <w:color w:val="auto"/>
          <w:sz w:val="24"/>
          <w:szCs w:val="24"/>
          <w:highlight w:val="none"/>
          <w:lang w:val="ru-RU"/>
        </w:rPr>
        <w:t>ах</w:t>
      </w:r>
      <w:r>
        <w:rPr>
          <w:rFonts w:hint="default" w:ascii="Times New Roman" w:hAnsi="Times New Roman" w:cs="Times New Roman"/>
          <w:color w:val="auto"/>
          <w:sz w:val="24"/>
          <w:szCs w:val="24"/>
          <w:highlight w:val="none"/>
        </w:rPr>
        <w:t xml:space="preserve"> с </w:t>
      </w:r>
      <w:r>
        <w:rPr>
          <w:rFonts w:hint="default" w:ascii="Times New Roman" w:hAnsi="Times New Roman" w:cs="Times New Roman"/>
          <w:color w:val="auto"/>
          <w:sz w:val="24"/>
          <w:szCs w:val="24"/>
          <w:highlight w:val="none"/>
          <w:lang w:val="ru-RU"/>
        </w:rPr>
        <w:t xml:space="preserve">КН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а также на земельном участке с УН </w:t>
      </w:r>
      <w:r>
        <w:rPr>
          <w:rFonts w:hint="default"/>
          <w:b/>
          <w:bCs/>
          <w:highlight w:val="none"/>
          <w:lang w:val="ru-RU"/>
        </w:rPr>
        <w:t>63:14:0201001:ЗУ1</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существующие </w:t>
      </w:r>
      <w:r>
        <w:rPr>
          <w:rFonts w:hint="default" w:cs="Times New Roman"/>
          <w:color w:val="auto"/>
          <w:sz w:val="24"/>
          <w:szCs w:val="24"/>
          <w:highlight w:val="none"/>
          <w:lang w:val="ru-RU"/>
        </w:rPr>
        <w:t xml:space="preserve">и планируемые </w:t>
      </w:r>
      <w:r>
        <w:rPr>
          <w:rFonts w:hint="default" w:ascii="Times New Roman" w:hAnsi="Times New Roman" w:cs="Times New Roman"/>
          <w:color w:val="auto"/>
          <w:sz w:val="24"/>
          <w:szCs w:val="24"/>
          <w:highlight w:val="none"/>
        </w:rPr>
        <w:t xml:space="preserve">объекты местного </w:t>
      </w:r>
      <w:r>
        <w:rPr>
          <w:rFonts w:hint="default" w:cs="Times New Roman"/>
          <w:color w:val="auto"/>
          <w:sz w:val="24"/>
          <w:szCs w:val="24"/>
          <w:highlight w:val="none"/>
          <w:lang w:val="ru-RU"/>
        </w:rPr>
        <w:t xml:space="preserve">самоуправления </w:t>
      </w:r>
      <w:r>
        <w:rPr>
          <w:rFonts w:hint="default" w:ascii="Times New Roman" w:hAnsi="Times New Roman" w:cs="Times New Roman"/>
          <w:color w:val="auto"/>
          <w:sz w:val="24"/>
          <w:szCs w:val="24"/>
          <w:highlight w:val="none"/>
        </w:rPr>
        <w:t>отсутствуют</w:t>
      </w:r>
      <w:r>
        <w:rPr>
          <w:rFonts w:hint="default" w:cs="Times New Roman"/>
          <w:color w:val="auto"/>
          <w:sz w:val="24"/>
          <w:szCs w:val="24"/>
          <w:highlight w:val="none"/>
          <w:lang w:val="ru-RU"/>
        </w:rPr>
        <w:t>.</w:t>
      </w:r>
    </w:p>
    <w:p>
      <w:pPr>
        <w:pStyle w:val="12"/>
        <w:shd w:val="clear"/>
        <w:spacing w:before="0" w:beforeAutospacing="0" w:after="0" w:afterAutospacing="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Размещение объектов местного значения </w:t>
      </w:r>
      <w:r>
        <w:rPr>
          <w:rFonts w:hint="default"/>
          <w:b w:val="0"/>
          <w:bCs w:val="0"/>
          <w:color w:val="auto"/>
          <w:sz w:val="24"/>
          <w:szCs w:val="24"/>
          <w:highlight w:val="none"/>
          <w:lang w:val="ru-RU"/>
        </w:rPr>
        <w:t>сельского поселения Александровка</w:t>
      </w:r>
      <w:r>
        <w:rPr>
          <w:rFonts w:hint="default"/>
          <w:color w:val="auto"/>
          <w:sz w:val="24"/>
          <w:szCs w:val="24"/>
          <w:highlight w:val="none"/>
          <w:lang w:val="ru-RU"/>
        </w:rPr>
        <w:t xml:space="preserve"> </w:t>
      </w:r>
      <w:r>
        <w:rPr>
          <w:rFonts w:hint="default" w:cs="Times New Roman"/>
          <w:color w:val="auto"/>
          <w:sz w:val="24"/>
          <w:szCs w:val="24"/>
          <w:highlight w:val="none"/>
          <w:lang w:val="ru-RU"/>
        </w:rPr>
        <w:t>на рассматриваемых участках для реализации планов и программ комплексного социально-экономического развития не запланировано.</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rPr>
      </w:pPr>
      <w:r>
        <w:rPr>
          <w:rFonts w:hint="default" w:ascii="Times New Roman" w:hAnsi="Times New Roman" w:cs="Times New Roman"/>
          <w:b/>
          <w:bCs/>
          <w:color w:val="auto"/>
          <w:sz w:val="24"/>
          <w:szCs w:val="24"/>
          <w:highlight w:val="none"/>
          <w:shd w:val="clear" w:color="auto" w:fill="auto"/>
          <w:lang w:val="ru-RU"/>
        </w:rPr>
        <w:t xml:space="preserve">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w:t>
      </w:r>
      <w:r>
        <w:rPr>
          <w:rFonts w:hint="default" w:ascii="Times New Roman" w:hAnsi="Times New Roman" w:cs="Times New Roman" w:eastAsiaTheme="majorEastAsia"/>
          <w:b/>
          <w:bCs/>
          <w:color w:val="auto"/>
          <w:sz w:val="24"/>
          <w:szCs w:val="24"/>
          <w:highlight w:val="none"/>
          <w:shd w:val="clear" w:color="auto" w:fill="auto"/>
          <w:lang w:val="ru-RU" w:eastAsia="zh-CN" w:bidi="ar-SA"/>
        </w:rPr>
        <w:t xml:space="preserve">возможных </w:t>
      </w:r>
      <w:r>
        <w:rPr>
          <w:rFonts w:hint="default" w:ascii="Times New Roman" w:hAnsi="Times New Roman" w:cs="Times New Roman"/>
          <w:b/>
          <w:bCs/>
          <w:color w:val="auto"/>
          <w:sz w:val="24"/>
          <w:szCs w:val="24"/>
          <w:highlight w:val="none"/>
          <w:shd w:val="clear" w:color="auto" w:fill="auto"/>
          <w:lang w:val="ru-RU"/>
        </w:rPr>
        <w:t>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Разме</w:t>
      </w:r>
      <w:r>
        <w:rPr>
          <w:rFonts w:hint="default" w:ascii="Times New Roman" w:hAnsi="Times New Roman" w:cs="Times New Roman"/>
          <w:color w:val="auto"/>
          <w:sz w:val="24"/>
          <w:szCs w:val="24"/>
          <w:highlight w:val="none"/>
          <w:lang w:val="ru-RU" w:eastAsia="ru-RU"/>
        </w:rPr>
        <w:t xml:space="preserve">щение объектов местного значения </w:t>
      </w:r>
      <w:r>
        <w:rPr>
          <w:rFonts w:hint="default" w:ascii="Times New Roman" w:hAnsi="Times New Roman" w:cs="Times New Roman"/>
          <w:b w:val="0"/>
          <w:bCs w:val="0"/>
          <w:color w:val="auto"/>
          <w:sz w:val="24"/>
          <w:szCs w:val="24"/>
          <w:highlight w:val="none"/>
          <w:lang w:val="ru-RU" w:eastAsia="ru-RU"/>
        </w:rPr>
        <w:t>сельского</w:t>
      </w:r>
      <w:r>
        <w:rPr>
          <w:rFonts w:hint="default" w:ascii="Times New Roman" w:hAnsi="Times New Roman" w:cs="Times New Roman"/>
          <w:b w:val="0"/>
          <w:bCs w:val="0"/>
          <w:color w:val="auto"/>
          <w:sz w:val="24"/>
          <w:szCs w:val="24"/>
          <w:highlight w:val="none"/>
          <w:lang w:val="en-US" w:eastAsia="ru-RU"/>
        </w:rPr>
        <w:t xml:space="preserve"> поселения </w:t>
      </w:r>
      <w:r>
        <w:rPr>
          <w:rFonts w:hint="default" w:ascii="Times New Roman" w:hAnsi="Times New Roman"/>
          <w:b w:val="0"/>
          <w:bCs w:val="0"/>
          <w:color w:val="auto"/>
          <w:sz w:val="24"/>
          <w:szCs w:val="24"/>
          <w:highlight w:val="none"/>
          <w:lang w:val="en-US" w:eastAsia="ru-RU"/>
        </w:rPr>
        <w:t>Александровка</w:t>
      </w:r>
      <w:r>
        <w:rPr>
          <w:rFonts w:hint="default" w:ascii="Times New Roman" w:hAnsi="Times New Roman"/>
          <w:b/>
          <w:bCs/>
          <w:color w:val="auto"/>
          <w:sz w:val="24"/>
          <w:szCs w:val="24"/>
          <w:highlight w:val="none"/>
          <w:lang w:val="en-US" w:eastAsia="ru-RU"/>
        </w:rPr>
        <w:t xml:space="preserve"> </w:t>
      </w:r>
      <w:r>
        <w:rPr>
          <w:rFonts w:hint="default" w:ascii="Times New Roman" w:hAnsi="Times New Roman" w:cs="Times New Roman"/>
          <w:color w:val="auto"/>
          <w:sz w:val="24"/>
          <w:szCs w:val="24"/>
          <w:highlight w:val="none"/>
          <w:lang w:val="ru-RU" w:eastAsia="ru-RU"/>
        </w:rPr>
        <w:t>на рассматриваемом учас</w:t>
      </w:r>
      <w:r>
        <w:rPr>
          <w:rFonts w:hint="default" w:ascii="Times New Roman" w:hAnsi="Times New Roman" w:cs="Times New Roman"/>
          <w:color w:val="auto"/>
          <w:sz w:val="24"/>
          <w:szCs w:val="24"/>
          <w:highlight w:val="none"/>
        </w:rPr>
        <w:t>тке не запланировано. Обоснование не приводится.</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rPr>
      </w:pPr>
      <w:r>
        <w:rPr>
          <w:rFonts w:hint="default" w:ascii="Times New Roman" w:hAnsi="Times New Roman" w:cs="Times New Roman"/>
          <w:b/>
          <w:bCs/>
          <w:i w:val="0"/>
          <w:iCs w:val="0"/>
          <w:color w:val="auto"/>
          <w:sz w:val="24"/>
          <w:szCs w:val="24"/>
          <w:highlight w:val="none"/>
          <w:shd w:val="clear" w:color="auto" w:fill="auto"/>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Размещение объектов местного значения </w:t>
      </w:r>
      <w:r>
        <w:rPr>
          <w:rFonts w:hint="default" w:ascii="Times New Roman" w:hAnsi="Times New Roman" w:cs="Times New Roman"/>
          <w:b w:val="0"/>
          <w:bCs w:val="0"/>
          <w:color w:val="auto"/>
          <w:sz w:val="24"/>
          <w:szCs w:val="24"/>
          <w:highlight w:val="none"/>
          <w:lang w:val="ru-RU" w:eastAsia="ru-RU"/>
        </w:rPr>
        <w:t>сельского</w:t>
      </w:r>
      <w:r>
        <w:rPr>
          <w:rFonts w:hint="default" w:ascii="Times New Roman" w:hAnsi="Times New Roman" w:cs="Times New Roman"/>
          <w:b w:val="0"/>
          <w:bCs w:val="0"/>
          <w:color w:val="auto"/>
          <w:sz w:val="24"/>
          <w:szCs w:val="24"/>
          <w:highlight w:val="none"/>
          <w:lang w:val="en-US" w:eastAsia="ru-RU"/>
        </w:rPr>
        <w:t xml:space="preserve"> поселения </w:t>
      </w:r>
      <w:r>
        <w:rPr>
          <w:rFonts w:hint="default" w:ascii="Times New Roman" w:hAnsi="Times New Roman"/>
          <w:b w:val="0"/>
          <w:bCs w:val="0"/>
          <w:color w:val="auto"/>
          <w:sz w:val="24"/>
          <w:szCs w:val="24"/>
          <w:highlight w:val="none"/>
          <w:lang w:val="en-US" w:eastAsia="ru-RU"/>
        </w:rPr>
        <w:t>Александровка</w:t>
      </w:r>
      <w:r>
        <w:rPr>
          <w:rFonts w:hint="default" w:ascii="Times New Roman" w:hAnsi="Times New Roman"/>
          <w:b/>
          <w:bCs/>
          <w:color w:val="auto"/>
          <w:sz w:val="24"/>
          <w:szCs w:val="24"/>
          <w:highlight w:val="none"/>
          <w:lang w:val="en-US" w:eastAsia="ru-RU"/>
        </w:rPr>
        <w:t xml:space="preserve"> </w:t>
      </w:r>
      <w:r>
        <w:rPr>
          <w:rFonts w:hint="default" w:ascii="Times New Roman" w:hAnsi="Times New Roman" w:cs="Times New Roman"/>
          <w:color w:val="auto"/>
          <w:sz w:val="24"/>
          <w:szCs w:val="24"/>
          <w:highlight w:val="none"/>
        </w:rPr>
        <w:t xml:space="preserve"> на рассматриваемом участке не запланировано. Оценка не приводится.</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shd w:val="clear" w:color="auto" w:fill="auto"/>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Р</w:t>
      </w:r>
      <w:r>
        <w:rPr>
          <w:rFonts w:hint="default" w:ascii="Times New Roman" w:hAnsi="Times New Roman" w:cs="Times New Roman"/>
          <w:color w:val="auto"/>
          <w:sz w:val="24"/>
          <w:szCs w:val="24"/>
          <w:highlight w:val="none"/>
        </w:rPr>
        <w:t xml:space="preserve">азмещение объектов </w:t>
      </w:r>
      <w:r>
        <w:rPr>
          <w:rFonts w:hint="default" w:cs="Times New Roman"/>
          <w:color w:val="auto"/>
          <w:sz w:val="24"/>
          <w:szCs w:val="24"/>
          <w:highlight w:val="none"/>
          <w:lang w:val="ru-RU"/>
        </w:rPr>
        <w:t xml:space="preserve">федерального и </w:t>
      </w:r>
      <w:r>
        <w:rPr>
          <w:rFonts w:hint="default" w:ascii="Times New Roman" w:hAnsi="Times New Roman" w:cs="Times New Roman"/>
          <w:color w:val="auto"/>
          <w:sz w:val="24"/>
          <w:szCs w:val="24"/>
          <w:highlight w:val="none"/>
        </w:rPr>
        <w:t>регионального значения на рассматриваемой</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территории не предусматривается. Сведения об объектах не приводятся.</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lang w:val="ru-RU"/>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rPr>
      </w:pPr>
      <w:r>
        <w:rPr>
          <w:rFonts w:hint="default" w:ascii="Times New Roman" w:hAnsi="Times New Roman" w:cs="Times New Roman"/>
          <w:b/>
          <w:bCs/>
          <w:i w:val="0"/>
          <w:iCs w:val="0"/>
          <w:color w:val="auto"/>
          <w:sz w:val="24"/>
          <w:szCs w:val="24"/>
          <w:highlight w:val="none"/>
          <w:shd w:val="clear" w:color="auto" w:fill="auto"/>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Р</w:t>
      </w:r>
      <w:r>
        <w:rPr>
          <w:rFonts w:hint="default" w:ascii="Times New Roman" w:hAnsi="Times New Roman" w:cs="Times New Roman"/>
          <w:color w:val="auto"/>
          <w:sz w:val="24"/>
          <w:szCs w:val="24"/>
          <w:highlight w:val="none"/>
        </w:rPr>
        <w:t xml:space="preserve">азмещение объектов </w:t>
      </w:r>
      <w:r>
        <w:rPr>
          <w:rFonts w:hint="default" w:cs="Times New Roman"/>
          <w:color w:val="auto"/>
          <w:sz w:val="24"/>
          <w:szCs w:val="24"/>
          <w:highlight w:val="none"/>
          <w:lang w:val="ru-RU"/>
        </w:rPr>
        <w:t>местного</w:t>
      </w:r>
      <w:r>
        <w:rPr>
          <w:rFonts w:hint="default" w:ascii="Times New Roman" w:hAnsi="Times New Roman" w:cs="Times New Roman"/>
          <w:color w:val="auto"/>
          <w:sz w:val="24"/>
          <w:szCs w:val="24"/>
          <w:highlight w:val="none"/>
        </w:rPr>
        <w:t xml:space="preserve"> значения на рассматриваемой</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территории не предусматривается. Сведения об объектах не приводятся.</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lang w:val="ru-RU"/>
        </w:rPr>
      </w:pPr>
      <w:r>
        <w:rPr>
          <w:rFonts w:hint="default" w:ascii="Times New Roman" w:hAnsi="Times New Roman" w:cs="Times New Roman"/>
          <w:b/>
          <w:bCs/>
          <w:i w:val="0"/>
          <w:iCs w:val="0"/>
          <w:color w:val="auto"/>
          <w:sz w:val="24"/>
          <w:szCs w:val="24"/>
          <w:highlight w:val="none"/>
          <w:shd w:val="clear" w:color="auto" w:fill="auto"/>
        </w:rPr>
        <w:t>Перечень и характеристик</w:t>
      </w:r>
      <w:r>
        <w:rPr>
          <w:rFonts w:hint="default" w:ascii="Times New Roman" w:hAnsi="Times New Roman" w:cs="Times New Roman"/>
          <w:b/>
          <w:bCs/>
          <w:i w:val="0"/>
          <w:iCs w:val="0"/>
          <w:color w:val="auto"/>
          <w:sz w:val="24"/>
          <w:szCs w:val="24"/>
          <w:highlight w:val="none"/>
          <w:shd w:val="clear" w:color="auto" w:fill="auto"/>
          <w:lang w:val="ru-RU"/>
        </w:rPr>
        <w:t>а</w:t>
      </w:r>
      <w:r>
        <w:rPr>
          <w:rFonts w:hint="default" w:ascii="Times New Roman" w:hAnsi="Times New Roman" w:cs="Times New Roman"/>
          <w:b/>
          <w:bCs/>
          <w:i w:val="0"/>
          <w:iCs w:val="0"/>
          <w:color w:val="auto"/>
          <w:sz w:val="24"/>
          <w:szCs w:val="24"/>
          <w:highlight w:val="none"/>
          <w:shd w:val="clear" w:color="auto" w:fill="auto"/>
        </w:rPr>
        <w:t xml:space="preserve"> основных факторов риска возникновения чрезвычайных ситуаций природного и техногенного характера.</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Внесения изменений в </w:t>
      </w:r>
      <w:r>
        <w:rPr>
          <w:rFonts w:hint="default" w:cs="Times New Roman"/>
          <w:color w:val="auto"/>
          <w:sz w:val="24"/>
          <w:szCs w:val="24"/>
          <w:highlight w:val="none"/>
          <w:lang w:val="ru-RU"/>
        </w:rPr>
        <w:t>г</w:t>
      </w:r>
      <w:r>
        <w:rPr>
          <w:rFonts w:hint="default" w:ascii="Times New Roman" w:hAnsi="Times New Roman" w:cs="Times New Roman"/>
          <w:color w:val="auto"/>
          <w:sz w:val="24"/>
          <w:szCs w:val="24"/>
          <w:highlight w:val="none"/>
        </w:rPr>
        <w:t xml:space="preserve">енеральный план </w:t>
      </w:r>
      <w:r>
        <w:rPr>
          <w:rFonts w:hint="default"/>
          <w:b w:val="0"/>
          <w:bCs w:val="0"/>
          <w:color w:val="auto"/>
          <w:sz w:val="24"/>
          <w:szCs w:val="24"/>
          <w:highlight w:val="none"/>
          <w:lang w:val="ru-RU"/>
        </w:rPr>
        <w:t>сельского поселения Александровка</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 в части установления для рассматриваемых участков функциональной зоны</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(существующая)</w:t>
      </w:r>
      <w:r>
        <w:rPr>
          <w:rFonts w:hint="default" w:ascii="Times New Roman" w:hAnsi="Times New Roman" w:cs="Times New Roman"/>
          <w:color w:val="auto"/>
          <w:sz w:val="24"/>
          <w:szCs w:val="24"/>
          <w:highlight w:val="none"/>
        </w:rPr>
        <w:t xml:space="preserve"> не приводят к появлению новых факторов риска возникновения чрезвычайных ситуаций природного и техногенного характера. </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lang w:val="ru-RU"/>
        </w:rPr>
      </w:pPr>
      <w:r>
        <w:rPr>
          <w:rFonts w:hint="default" w:ascii="Times New Roman" w:hAnsi="Times New Roman" w:cs="Times New Roman"/>
          <w:b/>
          <w:bCs/>
          <w:i w:val="0"/>
          <w:iCs w:val="0"/>
          <w:color w:val="auto"/>
          <w:sz w:val="24"/>
          <w:szCs w:val="24"/>
          <w:highlight w:val="none"/>
          <w:shd w:val="clear" w:color="auto" w:fill="auto"/>
          <w:lang w:val="ru-RU"/>
        </w:rPr>
        <w:t>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FF0000"/>
          <w:sz w:val="24"/>
          <w:szCs w:val="24"/>
          <w:highlight w:val="none"/>
          <w:lang w:val="ru-RU"/>
        </w:rPr>
      </w:pPr>
      <w:r>
        <w:rPr>
          <w:rFonts w:hint="default" w:ascii="Times New Roman" w:hAnsi="Times New Roman" w:cs="Times New Roman"/>
          <w:color w:val="auto"/>
          <w:sz w:val="24"/>
          <w:szCs w:val="24"/>
          <w:highlight w:val="none"/>
        </w:rPr>
        <w:t xml:space="preserve">Включение (исключение) земельных участков в границы (из границ) населенных пунктов, расположенных на территории </w:t>
      </w:r>
      <w:r>
        <w:rPr>
          <w:rFonts w:hint="default"/>
          <w:b w:val="0"/>
          <w:bCs w:val="0"/>
          <w:color w:val="auto"/>
          <w:sz w:val="24"/>
          <w:szCs w:val="24"/>
          <w:highlight w:val="none"/>
          <w:lang w:val="ru-RU"/>
        </w:rPr>
        <w:t>сельского поселения Александровка</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color w:val="auto"/>
          <w:sz w:val="24"/>
          <w:szCs w:val="24"/>
          <w:highlight w:val="none"/>
        </w:rPr>
        <w:t xml:space="preserve"> не запланировано. Перечень не приводится.</w:t>
      </w:r>
      <w:r>
        <w:rPr>
          <w:rFonts w:hint="default" w:cs="Times New Roman"/>
          <w:color w:val="FF0000"/>
          <w:sz w:val="24"/>
          <w:szCs w:val="24"/>
          <w:highlight w:val="none"/>
          <w:lang w:val="ru-RU"/>
        </w:rPr>
        <w:t xml:space="preserve"> </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lang w:val="ru-RU"/>
        </w:rPr>
      </w:pPr>
      <w:r>
        <w:rPr>
          <w:rFonts w:hint="default" w:ascii="Times New Roman" w:hAnsi="Times New Roman" w:cs="Times New Roman"/>
          <w:b/>
          <w:bCs/>
          <w:i w:val="0"/>
          <w:iCs w:val="0"/>
          <w:color w:val="auto"/>
          <w:sz w:val="24"/>
          <w:szCs w:val="24"/>
          <w:highlight w:val="none"/>
          <w:shd w:val="clear" w:color="auto" w:fill="auto"/>
          <w:lang w:val="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bookmarkStart w:id="2" w:name="_Toc7102"/>
      <w:bookmarkStart w:id="3" w:name="_Toc521226526"/>
      <w:r>
        <w:rPr>
          <w:rFonts w:hint="default" w:ascii="Times New Roman" w:hAnsi="Times New Roman" w:cs="Times New Roman"/>
          <w:color w:val="auto"/>
          <w:sz w:val="24"/>
          <w:szCs w:val="24"/>
          <w:highlight w:val="none"/>
        </w:rPr>
        <w:t>Раздел не актуален для территорий</w:t>
      </w:r>
      <w:r>
        <w:rPr>
          <w:rFonts w:hint="default" w:ascii="Times New Roman" w:hAnsi="Times New Roman" w:cs="Times New Roman"/>
          <w:b w:val="0"/>
          <w:bCs w:val="0"/>
          <w:color w:val="auto"/>
          <w:sz w:val="24"/>
          <w:szCs w:val="24"/>
          <w:highlight w:val="none"/>
        </w:rPr>
        <w:t xml:space="preserve"> </w:t>
      </w:r>
      <w:r>
        <w:rPr>
          <w:rFonts w:hint="default"/>
          <w:b w:val="0"/>
          <w:bCs w:val="0"/>
          <w:color w:val="auto"/>
          <w:sz w:val="24"/>
          <w:szCs w:val="24"/>
          <w:highlight w:val="none"/>
          <w:lang w:val="ru-RU"/>
        </w:rPr>
        <w:t>сельского поселения Александровка</w:t>
      </w:r>
      <w:r>
        <w:rPr>
          <w:rFonts w:hint="default" w:ascii="Times New Roman" w:hAnsi="Times New Roman" w:cs="Times New Roman"/>
          <w:b w:val="0"/>
          <w:bCs w:val="0"/>
          <w:color w:val="auto"/>
          <w:sz w:val="24"/>
          <w:szCs w:val="24"/>
          <w:highlight w:val="none"/>
        </w:rPr>
        <w:t>,</w:t>
      </w:r>
      <w:r>
        <w:rPr>
          <w:rFonts w:hint="default" w:ascii="Times New Roman" w:hAnsi="Times New Roman" w:cs="Times New Roman"/>
          <w:color w:val="auto"/>
          <w:sz w:val="24"/>
          <w:szCs w:val="24"/>
          <w:highlight w:val="none"/>
        </w:rPr>
        <w:t xml:space="preserve"> не являющегося историческим поселением. Сведения не приводятся.</w:t>
      </w:r>
    </w:p>
    <w:p>
      <w:pPr>
        <w:shd w:val="clear"/>
        <w:rPr>
          <w:rFonts w:hint="default" w:ascii="Times New Roman" w:hAnsi="Times New Roman" w:cs="Times New Roman"/>
          <w:b/>
          <w:bCs/>
          <w:i w:val="0"/>
          <w:iCs w:val="0"/>
          <w:color w:val="auto"/>
          <w:sz w:val="24"/>
          <w:szCs w:val="24"/>
          <w:highlight w:val="none"/>
          <w:shd w:val="clear" w:color="auto" w:fill="auto"/>
          <w:lang w:val="ru-RU"/>
        </w:rPr>
      </w:pPr>
    </w:p>
    <w:p>
      <w:pPr>
        <w:pStyle w:val="2"/>
        <w:keepNext/>
        <w:keepLines/>
        <w:pageBreakBefore w:val="0"/>
        <w:widowControl/>
        <w:numPr>
          <w:ilvl w:val="1"/>
          <w:numId w:val="1"/>
        </w:numPr>
        <w:shd w:val="clear"/>
        <w:kinsoku/>
        <w:wordWrap/>
        <w:overflowPunct/>
        <w:topLinePunct w:val="0"/>
        <w:autoSpaceDE/>
        <w:autoSpaceDN/>
        <w:bidi w:val="0"/>
        <w:adjustRightInd/>
        <w:snapToGrid/>
        <w:spacing w:before="0" w:after="0" w:line="240" w:lineRule="auto"/>
        <w:ind w:left="-17" w:leftChars="-7" w:firstLine="499" w:firstLineChars="207"/>
        <w:jc w:val="both"/>
        <w:textAlignment w:val="auto"/>
        <w:rPr>
          <w:rFonts w:hint="default" w:ascii="Times New Roman" w:hAnsi="Times New Roman" w:cs="Times New Roman"/>
          <w:b/>
          <w:bCs/>
          <w:i w:val="0"/>
          <w:iCs w:val="0"/>
          <w:color w:val="auto"/>
          <w:sz w:val="24"/>
          <w:szCs w:val="24"/>
          <w:highlight w:val="none"/>
          <w:shd w:val="clear" w:color="auto" w:fill="auto"/>
          <w:lang w:val="ru-RU"/>
        </w:rPr>
      </w:pPr>
      <w:r>
        <w:rPr>
          <w:rFonts w:hint="default" w:ascii="Times New Roman" w:hAnsi="Times New Roman" w:cs="Times New Roman"/>
          <w:b/>
          <w:bCs/>
          <w:i w:val="0"/>
          <w:iCs w:val="0"/>
          <w:color w:val="auto"/>
          <w:sz w:val="24"/>
          <w:szCs w:val="24"/>
          <w:highlight w:val="none"/>
          <w:shd w:val="clear" w:color="auto" w:fill="auto"/>
          <w:lang w:val="ru-RU"/>
        </w:rPr>
        <w:t>Предмет согласования проекта изменений в генеральный план с уполномоченными органами</w:t>
      </w:r>
    </w:p>
    <w:p>
      <w:pPr>
        <w:shd w:val="clear"/>
        <w:rPr>
          <w:rFonts w:hint="default" w:ascii="Times New Roman" w:hAnsi="Times New Roman" w:cs="Times New Roman"/>
          <w:b/>
          <w:bCs/>
          <w:i w:val="0"/>
          <w:iCs w:val="0"/>
          <w:color w:val="auto"/>
          <w:sz w:val="24"/>
          <w:szCs w:val="24"/>
          <w:highlight w:val="none"/>
          <w:shd w:val="clear" w:color="auto" w:fill="auto"/>
          <w:lang w:val="ru-RU"/>
        </w:rPr>
      </w:pPr>
    </w:p>
    <w:p>
      <w:pPr>
        <w:shd w:val="clear"/>
        <w:rPr>
          <w:rFonts w:hint="default" w:ascii="Times New Roman" w:hAnsi="Times New Roman" w:cs="Times New Roman"/>
          <w:b/>
          <w:bCs/>
          <w:i w:val="0"/>
          <w:iCs w:val="0"/>
          <w:color w:val="auto"/>
          <w:sz w:val="24"/>
          <w:szCs w:val="24"/>
          <w:highlight w:val="none"/>
          <w:shd w:val="clear" w:color="auto" w:fill="auto"/>
          <w:lang w:val="ru-RU"/>
        </w:rPr>
      </w:pPr>
    </w:p>
    <w:p>
      <w:pPr>
        <w:shd w:val="clear"/>
        <w:rPr>
          <w:rFonts w:hint="default" w:cs="Times New Roman"/>
          <w:b/>
          <w:bCs/>
          <w:i w:val="0"/>
          <w:iCs w:val="0"/>
          <w:color w:val="auto"/>
          <w:sz w:val="20"/>
          <w:szCs w:val="20"/>
          <w:highlight w:val="none"/>
          <w:u w:val="none"/>
          <w:lang w:val="ru-RU"/>
        </w:rPr>
      </w:pPr>
    </w:p>
    <w:p>
      <w:pPr>
        <w:shd w:val="clear"/>
        <w:jc w:val="center"/>
        <w:rPr>
          <w:rFonts w:hint="default" w:cs="Times New Roman"/>
          <w:b/>
          <w:bCs/>
          <w:i w:val="0"/>
          <w:iCs w:val="0"/>
          <w:color w:val="auto"/>
          <w:sz w:val="20"/>
          <w:szCs w:val="20"/>
          <w:highlight w:val="none"/>
          <w:u w:val="none"/>
          <w:lang w:val="ru-RU"/>
        </w:rPr>
      </w:pPr>
      <w:r>
        <w:rPr>
          <w:rFonts w:hint="default" w:cs="Times New Roman"/>
          <w:b/>
          <w:bCs/>
          <w:i w:val="0"/>
          <w:iCs w:val="0"/>
          <w:color w:val="auto"/>
          <w:sz w:val="20"/>
          <w:szCs w:val="20"/>
          <w:highlight w:val="none"/>
          <w:u w:val="none"/>
          <w:lang w:val="ru-RU"/>
        </w:rPr>
        <w:t>Таблица №14. Основания для согласования проекта изменений в генеральный план с  уполномоченным Правительством Российской Федерации федеральным органом исполнительной власти (Минэкономразвития РФ)</w:t>
      </w:r>
    </w:p>
    <w:p>
      <w:pPr>
        <w:shd w:val="clear"/>
        <w:rPr>
          <w:rFonts w:hint="default" w:cs="Times New Roman"/>
          <w:b/>
          <w:bCs/>
          <w:i w:val="0"/>
          <w:iCs w:val="0"/>
          <w:color w:val="auto"/>
          <w:sz w:val="20"/>
          <w:szCs w:val="20"/>
          <w:highlight w:val="none"/>
          <w:u w:val="none"/>
          <w:lang w:val="ru-RU"/>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3420"/>
        <w:gridCol w:w="2565"/>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 п/п</w:t>
            </w:r>
          </w:p>
        </w:tc>
        <w:tc>
          <w:tcPr>
            <w:tcW w:w="3420"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Предмет согласования в соответствии  с ч. 1 ст. 25 Градостроительного кодекса РФ</w:t>
            </w:r>
          </w:p>
        </w:tc>
        <w:tc>
          <w:tcPr>
            <w:tcW w:w="2565"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Наличие/отсутствие предмета согласования с уполномоченным органом</w:t>
            </w:r>
          </w:p>
        </w:tc>
        <w:tc>
          <w:tcPr>
            <w:tcW w:w="3563"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1.</w:t>
            </w:r>
          </w:p>
        </w:tc>
        <w:tc>
          <w:tcPr>
            <w:tcW w:w="3420"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rFonts w:ascii="Times New Roman" w:hAnsi="Times New Roman" w:eastAsia="Times New Roman" w:cs="Times New Roman"/>
                <w:sz w:val="20"/>
                <w:szCs w:val="20"/>
                <w:highlight w:val="none"/>
                <w:lang w:val="ru-RU" w:eastAsia="ru-RU" w:bidi="ar-SA"/>
              </w:rPr>
            </w:pPr>
            <w:r>
              <w:rPr>
                <w:sz w:val="20"/>
                <w:szCs w:val="20"/>
                <w:highlight w:val="none"/>
              </w:rPr>
              <w:t>Планируется размещение объектов федерального значения на территориях поселения</w:t>
            </w:r>
          </w:p>
        </w:tc>
        <w:tc>
          <w:tcPr>
            <w:tcW w:w="2565" w:type="dxa"/>
            <w:vAlign w:val="center"/>
          </w:tcPr>
          <w:p>
            <w:pPr>
              <w:pStyle w:val="11"/>
              <w:keepNext w:val="0"/>
              <w:keepLines w:val="0"/>
              <w:pageBreakBefore w:val="0"/>
              <w:widowControl/>
              <w:shd w:val="clear"/>
              <w:kinsoku/>
              <w:wordWrap/>
              <w:overflowPunct/>
              <w:topLinePunct w:val="0"/>
              <w:autoSpaceDE/>
              <w:autoSpaceDN/>
              <w:bidi w:val="0"/>
              <w:adjustRightInd/>
              <w:snapToGrid/>
              <w:ind w:left="0" w:firstLine="0"/>
              <w:jc w:val="center"/>
              <w:textAlignment w:val="auto"/>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63"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sz w:val="20"/>
                <w:szCs w:val="20"/>
                <w:highlight w:val="none"/>
                <w:lang w:val="ru-RU" w:eastAsia="ru-RU"/>
              </w:rPr>
            </w:pPr>
            <w:r>
              <w:rPr>
                <w:sz w:val="20"/>
                <w:szCs w:val="20"/>
                <w:highlight w:val="none"/>
                <w:lang w:val="ru-RU"/>
              </w:rPr>
              <w:t>Настоящим</w:t>
            </w:r>
            <w:r>
              <w:rPr>
                <w:rFonts w:hint="default"/>
                <w:sz w:val="20"/>
                <w:szCs w:val="20"/>
                <w:highlight w:val="none"/>
                <w:lang w:val="ru-RU"/>
              </w:rPr>
              <w:t xml:space="preserve"> о</w:t>
            </w:r>
            <w:r>
              <w:rPr>
                <w:sz w:val="20"/>
                <w:szCs w:val="20"/>
                <w:highlight w:val="none"/>
                <w:lang w:val="ru-RU"/>
              </w:rPr>
              <w:t>боснованием</w:t>
            </w:r>
            <w:r>
              <w:rPr>
                <w:sz w:val="20"/>
                <w:szCs w:val="20"/>
                <w:highlight w:val="none"/>
              </w:rPr>
              <w:t xml:space="preserve"> </w:t>
            </w:r>
            <w:r>
              <w:rPr>
                <w:sz w:val="20"/>
                <w:szCs w:val="20"/>
                <w:highlight w:val="none"/>
                <w:lang w:val="ru-RU"/>
              </w:rPr>
              <w:t>не</w:t>
            </w:r>
            <w:r>
              <w:rPr>
                <w:rFonts w:hint="default"/>
                <w:sz w:val="20"/>
                <w:szCs w:val="20"/>
                <w:highlight w:val="none"/>
                <w:lang w:val="ru-RU"/>
              </w:rPr>
              <w:t xml:space="preserve"> п</w:t>
            </w:r>
            <w:r>
              <w:rPr>
                <w:sz w:val="20"/>
                <w:szCs w:val="20"/>
                <w:highlight w:val="none"/>
              </w:rPr>
              <w:t>ланируется размещение объектов федерального значения на территориях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2.</w:t>
            </w:r>
          </w:p>
        </w:tc>
        <w:tc>
          <w:tcPr>
            <w:tcW w:w="3420"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rFonts w:ascii="Times New Roman" w:hAnsi="Times New Roman" w:eastAsia="Times New Roman" w:cs="Times New Roman"/>
                <w:sz w:val="20"/>
                <w:szCs w:val="20"/>
                <w:highlight w:val="none"/>
                <w:lang w:val="ru-RU" w:eastAsia="ru-RU" w:bidi="ar-SA"/>
              </w:rPr>
            </w:pPr>
            <w:r>
              <w:rPr>
                <w:sz w:val="20"/>
                <w:szCs w:val="20"/>
                <w:highlight w:val="none"/>
              </w:rPr>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565" w:type="dxa"/>
            <w:vAlign w:val="center"/>
          </w:tcPr>
          <w:p>
            <w:pPr>
              <w:pStyle w:val="11"/>
              <w:keepNext w:val="0"/>
              <w:keepLines w:val="0"/>
              <w:pageBreakBefore w:val="0"/>
              <w:widowControl/>
              <w:shd w:val="clear"/>
              <w:kinsoku/>
              <w:wordWrap/>
              <w:overflowPunct/>
              <w:topLinePunct w:val="0"/>
              <w:autoSpaceDE/>
              <w:autoSpaceDN/>
              <w:bidi w:val="0"/>
              <w:adjustRightInd/>
              <w:snapToGrid/>
              <w:ind w:left="-398" w:leftChars="-166" w:firstLine="518" w:firstLineChars="259"/>
              <w:jc w:val="center"/>
              <w:textAlignment w:val="auto"/>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63"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sz w:val="20"/>
                <w:szCs w:val="20"/>
                <w:highlight w:val="none"/>
              </w:rPr>
            </w:pPr>
            <w:r>
              <w:rPr>
                <w:sz w:val="20"/>
                <w:szCs w:val="20"/>
                <w:highlight w:val="none"/>
              </w:rPr>
              <w:t>Проект изменений в генеральный план не включает в границы населенных пунктов участки земель лесного фонда. Изменение функционального зонирования территории не влечет изменения категории земель.</w:t>
            </w:r>
          </w:p>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sz w:val="20"/>
                <w:szCs w:val="20"/>
                <w:highlight w:val="none"/>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3.</w:t>
            </w:r>
          </w:p>
        </w:tc>
        <w:tc>
          <w:tcPr>
            <w:tcW w:w="3420"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sz w:val="20"/>
                <w:szCs w:val="20"/>
                <w:highlight w:val="none"/>
              </w:rPr>
            </w:pPr>
          </w:p>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sz w:val="20"/>
                <w:szCs w:val="20"/>
                <w:highlight w:val="none"/>
                <w:lang w:val="ru-RU" w:eastAsia="ru-RU"/>
              </w:rPr>
            </w:pPr>
            <w:r>
              <w:rPr>
                <w:sz w:val="20"/>
                <w:szCs w:val="20"/>
                <w:highlight w:val="none"/>
              </w:rPr>
              <w:t>На территории поселения находятся особо охраняемые природные территории федерального значения</w:t>
            </w:r>
          </w:p>
        </w:tc>
        <w:tc>
          <w:tcPr>
            <w:tcW w:w="2565" w:type="dxa"/>
            <w:vAlign w:val="center"/>
          </w:tcPr>
          <w:p>
            <w:pPr>
              <w:pStyle w:val="11"/>
              <w:keepNext w:val="0"/>
              <w:keepLines w:val="0"/>
              <w:pageBreakBefore w:val="0"/>
              <w:widowControl/>
              <w:shd w:val="clear"/>
              <w:kinsoku/>
              <w:wordWrap/>
              <w:overflowPunct/>
              <w:topLinePunct w:val="0"/>
              <w:autoSpaceDE/>
              <w:autoSpaceDN/>
              <w:bidi w:val="0"/>
              <w:adjustRightInd/>
              <w:snapToGrid/>
              <w:ind w:left="-398" w:leftChars="-166" w:firstLine="518" w:firstLineChars="259"/>
              <w:jc w:val="center"/>
              <w:textAlignment w:val="auto"/>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63"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rFonts w:ascii="Times New Roman" w:hAnsi="Times New Roman" w:eastAsia="Times New Roman" w:cs="Times New Roman"/>
                <w:sz w:val="20"/>
                <w:szCs w:val="20"/>
                <w:highlight w:val="none"/>
                <w:lang w:val="ru-RU" w:eastAsia="ru-RU" w:bidi="ar-SA"/>
              </w:rPr>
            </w:pPr>
            <w:r>
              <w:rPr>
                <w:sz w:val="20"/>
                <w:szCs w:val="20"/>
                <w:highlight w:val="none"/>
              </w:rPr>
              <w:t>На территории поселения отсутствуют ООПТ федерального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4.</w:t>
            </w:r>
          </w:p>
        </w:tc>
        <w:tc>
          <w:tcPr>
            <w:tcW w:w="3420"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rFonts w:ascii="Times New Roman" w:hAnsi="Times New Roman" w:eastAsia="Times New Roman" w:cs="Times New Roman"/>
                <w:sz w:val="20"/>
                <w:szCs w:val="20"/>
                <w:highlight w:val="none"/>
                <w:lang w:val="ru-RU" w:eastAsia="ru-RU" w:bidi="ar-SA"/>
              </w:rPr>
            </w:pPr>
            <w:r>
              <w:rPr>
                <w:sz w:val="20"/>
                <w:szCs w:val="20"/>
                <w:highlight w:val="none"/>
              </w:rPr>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565"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63" w:type="dxa"/>
            <w:vAlign w:val="center"/>
          </w:tcPr>
          <w:p>
            <w:pPr>
              <w:pStyle w:val="11"/>
              <w:keepNext w:val="0"/>
              <w:keepLines w:val="0"/>
              <w:pageBreakBefore w:val="0"/>
              <w:widowControl/>
              <w:shd w:val="clear"/>
              <w:kinsoku/>
              <w:wordWrap/>
              <w:overflowPunct/>
              <w:topLinePunct w:val="0"/>
              <w:autoSpaceDE/>
              <w:autoSpaceDN/>
              <w:bidi w:val="0"/>
              <w:adjustRightInd/>
              <w:snapToGrid/>
              <w:ind w:left="0" w:firstLine="0"/>
              <w:jc w:val="left"/>
              <w:textAlignment w:val="auto"/>
              <w:rPr>
                <w:sz w:val="20"/>
                <w:szCs w:val="20"/>
                <w:highlight w:val="none"/>
              </w:rPr>
            </w:pPr>
            <w:r>
              <w:rPr>
                <w:sz w:val="20"/>
                <w:szCs w:val="20"/>
                <w:highlight w:val="none"/>
              </w:rPr>
              <w:t>Ранее утвержденным генеральным планом и проектом изменений в генеральный план не предусматривается размещение соответствующих объектов</w:t>
            </w:r>
          </w:p>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left"/>
              <w:textAlignment w:val="auto"/>
              <w:rPr>
                <w:rFonts w:ascii="Times New Roman" w:hAnsi="Times New Roman" w:eastAsia="Times New Roman" w:cs="Times New Roman"/>
                <w:sz w:val="20"/>
                <w:szCs w:val="20"/>
                <w:highlight w:val="none"/>
                <w:lang w:val="ru-RU" w:eastAsia="ru-RU" w:bidi="ar-SA"/>
              </w:rPr>
            </w:pPr>
          </w:p>
        </w:tc>
      </w:tr>
    </w:tbl>
    <w:p>
      <w:pPr>
        <w:pStyle w:val="12"/>
        <w:shd w:val="clear"/>
        <w:spacing w:before="0" w:beforeAutospacing="0" w:after="0" w:afterAutospacing="0" w:line="240" w:lineRule="auto"/>
        <w:jc w:val="both"/>
        <w:rPr>
          <w:rFonts w:hint="default" w:ascii="Times New Roman" w:hAnsi="Times New Roman" w:cs="Times New Roman"/>
          <w:i/>
          <w:iCs/>
          <w:color w:val="auto"/>
          <w:sz w:val="24"/>
          <w:szCs w:val="24"/>
          <w:highlight w:val="none"/>
          <w:lang w:val="ru-RU"/>
        </w:rPr>
      </w:pPr>
    </w:p>
    <w:p>
      <w:pPr>
        <w:pStyle w:val="12"/>
        <w:shd w:val="clear"/>
        <w:spacing w:before="0" w:beforeAutospacing="0" w:after="0" w:afterAutospacing="0" w:line="240" w:lineRule="auto"/>
        <w:ind w:left="0" w:leftChars="0" w:firstLine="480" w:firstLineChars="200"/>
        <w:jc w:val="both"/>
        <w:rPr>
          <w:rFonts w:hint="default" w:ascii="Times New Roman" w:hAnsi="Times New Roman" w:cs="Times New Roman"/>
          <w:i/>
          <w:iCs/>
          <w:color w:val="auto"/>
          <w:sz w:val="24"/>
          <w:szCs w:val="24"/>
          <w:highlight w:val="none"/>
          <w:lang w:val="ru-RU"/>
        </w:rPr>
      </w:pPr>
      <w:r>
        <w:rPr>
          <w:rFonts w:hint="default" w:ascii="Times New Roman" w:hAnsi="Times New Roman" w:cs="Times New Roman"/>
          <w:i/>
          <w:iCs/>
          <w:color w:val="auto"/>
          <w:sz w:val="24"/>
          <w:szCs w:val="24"/>
          <w:highlight w:val="none"/>
          <w:lang w:val="ru-RU"/>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(Минэкономразвития РФ) отсутствует.</w:t>
      </w:r>
    </w:p>
    <w:p>
      <w:pPr>
        <w:pStyle w:val="12"/>
        <w:shd w:val="clear"/>
        <w:spacing w:before="0" w:beforeAutospacing="0" w:after="0" w:afterAutospacing="0" w:line="240" w:lineRule="auto"/>
        <w:ind w:left="0" w:leftChars="0" w:firstLine="480" w:firstLineChars="200"/>
        <w:jc w:val="both"/>
        <w:rPr>
          <w:rFonts w:hint="default" w:ascii="Times New Roman" w:hAnsi="Times New Roman" w:cs="Times New Roman"/>
          <w:i/>
          <w:iCs/>
          <w:color w:val="auto"/>
          <w:sz w:val="24"/>
          <w:szCs w:val="24"/>
          <w:highlight w:val="none"/>
          <w:lang w:val="ru-RU" w:eastAsia="ru-RU"/>
        </w:rPr>
      </w:pPr>
    </w:p>
    <w:p>
      <w:pPr>
        <w:pStyle w:val="12"/>
        <w:shd w:val="clear"/>
        <w:spacing w:before="0" w:beforeAutospacing="0" w:after="0" w:afterAutospacing="0" w:line="240" w:lineRule="auto"/>
        <w:ind w:left="0" w:leftChars="0" w:firstLine="400" w:firstLineChars="200"/>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r>
        <w:rPr>
          <w:rFonts w:hint="default" w:ascii="Times New Roman" w:hAnsi="Times New Roman" w:eastAsia="Times New Roman" w:cs="Times New Roman"/>
          <w:b/>
          <w:bCs/>
          <w:i w:val="0"/>
          <w:iCs w:val="0"/>
          <w:color w:val="auto"/>
          <w:sz w:val="20"/>
          <w:szCs w:val="20"/>
          <w:highlight w:val="none"/>
          <w:u w:val="none"/>
          <w:lang w:val="ru-RU" w:eastAsia="ru-RU" w:bidi="ar-SA"/>
        </w:rPr>
        <w:t>Таблица №</w:t>
      </w:r>
      <w:r>
        <w:rPr>
          <w:rFonts w:hint="default" w:cs="Times New Roman"/>
          <w:b/>
          <w:bCs/>
          <w:i w:val="0"/>
          <w:iCs w:val="0"/>
          <w:color w:val="auto"/>
          <w:sz w:val="20"/>
          <w:szCs w:val="20"/>
          <w:highlight w:val="none"/>
          <w:u w:val="none"/>
          <w:lang w:val="en-US" w:eastAsia="ru-RU" w:bidi="ar-SA"/>
        </w:rPr>
        <w:t>15</w:t>
      </w:r>
      <w:r>
        <w:rPr>
          <w:rFonts w:hint="default" w:ascii="Times New Roman" w:hAnsi="Times New Roman" w:eastAsia="Times New Roman" w:cs="Times New Roman"/>
          <w:b/>
          <w:bCs/>
          <w:i w:val="0"/>
          <w:iCs w:val="0"/>
          <w:color w:val="auto"/>
          <w:sz w:val="20"/>
          <w:szCs w:val="20"/>
          <w:highlight w:val="none"/>
          <w:u w:val="none"/>
          <w:lang w:val="ru-RU" w:eastAsia="ru-RU" w:bidi="ar-SA"/>
        </w:rPr>
        <w:t>. Основания для согласования проекта изменений в генеральный план с Правительством Самарской области</w:t>
      </w:r>
    </w:p>
    <w:p>
      <w:pPr>
        <w:pStyle w:val="12"/>
        <w:shd w:val="clear"/>
        <w:spacing w:before="0" w:beforeAutospacing="0" w:after="0" w:afterAutospacing="0" w:line="240" w:lineRule="auto"/>
        <w:ind w:left="0" w:leftChars="0" w:firstLine="400" w:firstLineChars="200"/>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310"/>
        <w:gridCol w:w="2565"/>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 п/п</w:t>
            </w:r>
          </w:p>
        </w:tc>
        <w:tc>
          <w:tcPr>
            <w:tcW w:w="3310"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Предмет согласования в соответствии  с ч. 2 ст. 25 Градостроительного кодекса РФ</w:t>
            </w:r>
          </w:p>
        </w:tc>
        <w:tc>
          <w:tcPr>
            <w:tcW w:w="2565"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Наличие/отсутствие предмета согласования с уполномоченным органом</w:t>
            </w:r>
          </w:p>
        </w:tc>
        <w:tc>
          <w:tcPr>
            <w:tcW w:w="3537"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1.</w:t>
            </w:r>
          </w:p>
        </w:tc>
        <w:tc>
          <w:tcPr>
            <w:tcW w:w="3310" w:type="dxa"/>
            <w:vAlign w:val="center"/>
          </w:tcPr>
          <w:p>
            <w:pPr>
              <w:pStyle w:val="11"/>
              <w:widowControl w:val="0"/>
              <w:shd w:val="clear"/>
              <w:ind w:left="0" w:firstLine="0"/>
              <w:jc w:val="both"/>
              <w:rPr>
                <w:rFonts w:ascii="Times New Roman" w:hAnsi="Times New Roman" w:eastAsia="Times New Roman" w:cs="Times New Roman"/>
                <w:sz w:val="20"/>
                <w:szCs w:val="20"/>
                <w:highlight w:val="none"/>
                <w:lang w:val="ru-RU" w:eastAsia="ru-RU" w:bidi="ar-SA"/>
              </w:rPr>
            </w:pPr>
            <w:r>
              <w:rPr>
                <w:sz w:val="20"/>
                <w:szCs w:val="20"/>
                <w:highlight w:val="none"/>
              </w:rP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объекта регионального значения на территории поселения</w:t>
            </w:r>
          </w:p>
        </w:tc>
        <w:tc>
          <w:tcPr>
            <w:tcW w:w="2565" w:type="dxa"/>
            <w:vAlign w:val="center"/>
          </w:tcPr>
          <w:p>
            <w:pPr>
              <w:pStyle w:val="11"/>
              <w:widowControl w:val="0"/>
              <w:shd w:val="clear"/>
              <w:ind w:left="0" w:leftChars="0" w:firstLine="0" w:firstLineChars="0"/>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37"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 xml:space="preserve">Проект изменений в генеральный план </w:t>
            </w:r>
            <w:r>
              <w:rPr>
                <w:sz w:val="20"/>
                <w:szCs w:val="20"/>
                <w:highlight w:val="none"/>
                <w:lang w:val="ru-RU"/>
              </w:rPr>
              <w:t>не</w:t>
            </w:r>
            <w:r>
              <w:rPr>
                <w:rFonts w:hint="default"/>
                <w:sz w:val="20"/>
                <w:szCs w:val="20"/>
                <w:highlight w:val="none"/>
                <w:lang w:val="ru-RU"/>
              </w:rPr>
              <w:t xml:space="preserve"> </w:t>
            </w:r>
            <w:r>
              <w:rPr>
                <w:sz w:val="20"/>
                <w:szCs w:val="20"/>
                <w:highlight w:val="none"/>
              </w:rPr>
              <w:t>предусматривает размещение объекта регионального значения на территории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2.</w:t>
            </w:r>
          </w:p>
        </w:tc>
        <w:tc>
          <w:tcPr>
            <w:tcW w:w="3310"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565" w:type="dxa"/>
            <w:vAlign w:val="center"/>
          </w:tcPr>
          <w:p>
            <w:pPr>
              <w:pStyle w:val="11"/>
              <w:widowControl w:val="0"/>
              <w:shd w:val="clear"/>
              <w:ind w:left="-398" w:leftChars="-166" w:firstLine="518" w:firstLineChars="259"/>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37"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 xml:space="preserve">Проект изменений в генеральный план не предусматривает включение в границы населенных пунктов земельных участков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3.</w:t>
            </w:r>
          </w:p>
        </w:tc>
        <w:tc>
          <w:tcPr>
            <w:tcW w:w="3310"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 xml:space="preserve">На территории поселения находятся особо охраняемые природные территории регионального значения </w:t>
            </w:r>
          </w:p>
        </w:tc>
        <w:tc>
          <w:tcPr>
            <w:tcW w:w="2565" w:type="dxa"/>
            <w:vAlign w:val="center"/>
          </w:tcPr>
          <w:p>
            <w:pPr>
              <w:pStyle w:val="11"/>
              <w:widowControl w:val="0"/>
              <w:shd w:val="clear"/>
              <w:ind w:left="-398" w:leftChars="-166" w:firstLine="518" w:firstLineChars="259"/>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37"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fldChar w:fldCharType="begin"/>
            </w:r>
            <w:r>
              <w:rPr>
                <w:sz w:val="20"/>
                <w:szCs w:val="20"/>
                <w:highlight w:val="none"/>
              </w:rPr>
              <w:instrText xml:space="preserve"> MERGEFIELD наименование_ООПТ_в_границах_поселение </w:instrText>
            </w:r>
            <w:r>
              <w:rPr>
                <w:sz w:val="20"/>
                <w:szCs w:val="20"/>
                <w:highlight w:val="none"/>
              </w:rPr>
              <w:fldChar w:fldCharType="end"/>
            </w:r>
            <w:r>
              <w:rPr>
                <w:sz w:val="20"/>
                <w:szCs w:val="20"/>
                <w:highlight w:val="none"/>
              </w:rPr>
              <w:t>На территории поселения отсутствует особо охраняемые территории регионального значения</w:t>
            </w:r>
          </w:p>
        </w:tc>
      </w:tr>
    </w:tbl>
    <w:p>
      <w:pPr>
        <w:pStyle w:val="12"/>
        <w:shd w:val="clear"/>
        <w:spacing w:before="0" w:beforeAutospacing="0" w:after="0" w:afterAutospacing="0" w:line="240" w:lineRule="auto"/>
        <w:ind w:left="-398" w:leftChars="-166" w:firstLine="621" w:firstLineChars="259"/>
        <w:jc w:val="both"/>
        <w:rPr>
          <w:rFonts w:hint="default" w:ascii="Times New Roman" w:hAnsi="Times New Roman" w:cs="Times New Roman"/>
          <w:i/>
          <w:iCs/>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i/>
          <w:iCs/>
          <w:color w:val="auto"/>
          <w:sz w:val="24"/>
          <w:szCs w:val="24"/>
          <w:highlight w:val="none"/>
          <w:lang w:val="ru-RU"/>
        </w:rPr>
      </w:pPr>
      <w:r>
        <w:rPr>
          <w:rFonts w:hint="default" w:ascii="Times New Roman" w:hAnsi="Times New Roman" w:cs="Times New Roman"/>
          <w:i/>
          <w:iCs/>
          <w:color w:val="auto"/>
          <w:sz w:val="24"/>
          <w:szCs w:val="24"/>
          <w:highlight w:val="none"/>
          <w:lang w:val="ru-RU"/>
        </w:rPr>
        <w:t>На основании изложенного, проект изменений в Генеральный план</w:t>
      </w:r>
      <w:r>
        <w:rPr>
          <w:rFonts w:hint="default" w:cs="Times New Roman"/>
          <w:i/>
          <w:iCs/>
          <w:color w:val="auto"/>
          <w:sz w:val="24"/>
          <w:szCs w:val="24"/>
          <w:highlight w:val="none"/>
          <w:lang w:val="ru-RU"/>
        </w:rPr>
        <w:t xml:space="preserve"> не</w:t>
      </w:r>
      <w:r>
        <w:rPr>
          <w:rFonts w:hint="default" w:ascii="Times New Roman" w:hAnsi="Times New Roman" w:cs="Times New Roman"/>
          <w:i/>
          <w:iCs/>
          <w:color w:val="auto"/>
          <w:sz w:val="24"/>
          <w:szCs w:val="24"/>
          <w:highlight w:val="none"/>
          <w:lang w:val="ru-RU"/>
        </w:rPr>
        <w:t xml:space="preserve"> подлежит согласованию с Правительством Самарской области в соответствии с ч. 2 ст. 25 Градостроительного кодекса РФ. </w:t>
      </w:r>
    </w:p>
    <w:p>
      <w:pPr>
        <w:shd w:val="clear"/>
        <w:rPr>
          <w:rFonts w:hint="default" w:ascii="Times New Roman" w:hAnsi="Times New Roman" w:cs="Times New Roman"/>
          <w:i/>
          <w:iCs/>
          <w:color w:val="auto"/>
          <w:sz w:val="24"/>
          <w:szCs w:val="24"/>
          <w:highlight w:val="none"/>
          <w:lang w:val="ru-RU" w:eastAsia="ru-RU"/>
        </w:rPr>
      </w:pPr>
      <w:r>
        <w:rPr>
          <w:rFonts w:hint="default" w:ascii="Times New Roman" w:hAnsi="Times New Roman" w:cs="Times New Roman"/>
          <w:i/>
          <w:iCs/>
          <w:color w:val="auto"/>
          <w:sz w:val="24"/>
          <w:szCs w:val="24"/>
          <w:highlight w:val="none"/>
          <w:lang w:val="ru-RU" w:eastAsia="ru-RU"/>
        </w:rPr>
        <w:br w:type="page"/>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i/>
          <w:iCs/>
          <w:color w:val="auto"/>
          <w:sz w:val="24"/>
          <w:szCs w:val="24"/>
          <w:highlight w:val="none"/>
          <w:lang w:val="ru-RU" w:eastAsia="ru-RU"/>
        </w:rPr>
      </w:pPr>
    </w:p>
    <w:p>
      <w:pPr>
        <w:pStyle w:val="12"/>
        <w:shd w:val="clear"/>
        <w:spacing w:before="0" w:beforeAutospacing="0" w:after="0" w:afterAutospacing="0" w:line="240" w:lineRule="auto"/>
        <w:ind w:left="-17" w:leftChars="-7" w:firstLine="414" w:firstLineChars="207"/>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r>
        <w:rPr>
          <w:rFonts w:hint="default" w:ascii="Times New Roman" w:hAnsi="Times New Roman" w:eastAsia="Times New Roman" w:cs="Times New Roman"/>
          <w:b/>
          <w:bCs/>
          <w:i w:val="0"/>
          <w:iCs w:val="0"/>
          <w:color w:val="auto"/>
          <w:sz w:val="20"/>
          <w:szCs w:val="20"/>
          <w:highlight w:val="none"/>
          <w:u w:val="none"/>
          <w:lang w:val="ru-RU" w:eastAsia="ru-RU" w:bidi="ar-SA"/>
        </w:rPr>
        <w:t>Таблица №</w:t>
      </w:r>
      <w:r>
        <w:rPr>
          <w:rFonts w:hint="default" w:cs="Times New Roman"/>
          <w:b/>
          <w:bCs/>
          <w:i w:val="0"/>
          <w:iCs w:val="0"/>
          <w:color w:val="auto"/>
          <w:sz w:val="20"/>
          <w:szCs w:val="20"/>
          <w:highlight w:val="none"/>
          <w:u w:val="none"/>
          <w:lang w:val="en-US" w:eastAsia="ru-RU" w:bidi="ar-SA"/>
        </w:rPr>
        <w:t>16</w:t>
      </w:r>
      <w:r>
        <w:rPr>
          <w:rFonts w:hint="default" w:ascii="Times New Roman" w:hAnsi="Times New Roman" w:eastAsia="Times New Roman" w:cs="Times New Roman"/>
          <w:b/>
          <w:bCs/>
          <w:i w:val="0"/>
          <w:iCs w:val="0"/>
          <w:color w:val="auto"/>
          <w:sz w:val="20"/>
          <w:szCs w:val="20"/>
          <w:highlight w:val="none"/>
          <w:u w:val="none"/>
          <w:lang w:val="ru-RU" w:eastAsia="ru-RU" w:bidi="ar-SA"/>
        </w:rPr>
        <w:t xml:space="preserve">. Основания для согласования проекта изменений в генеральный план </w:t>
      </w:r>
    </w:p>
    <w:p>
      <w:pPr>
        <w:pStyle w:val="12"/>
        <w:shd w:val="clear"/>
        <w:spacing w:before="0" w:beforeAutospacing="0" w:after="0" w:afterAutospacing="0" w:line="240" w:lineRule="auto"/>
        <w:ind w:left="-17" w:leftChars="-7" w:firstLine="414" w:firstLineChars="207"/>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r>
        <w:rPr>
          <w:rFonts w:hint="default" w:ascii="Times New Roman" w:hAnsi="Times New Roman" w:eastAsia="Times New Roman" w:cs="Times New Roman"/>
          <w:b/>
          <w:bCs/>
          <w:i w:val="0"/>
          <w:iCs w:val="0"/>
          <w:color w:val="auto"/>
          <w:sz w:val="20"/>
          <w:szCs w:val="20"/>
          <w:highlight w:val="none"/>
          <w:u w:val="none"/>
          <w:lang w:val="ru-RU" w:eastAsia="ru-RU" w:bidi="ar-SA"/>
        </w:rPr>
        <w:t>с органом исполнительной власти Самарской области, уполномоченным в области охраны атмосферного воздуха</w:t>
      </w:r>
    </w:p>
    <w:p>
      <w:pPr>
        <w:pStyle w:val="12"/>
        <w:shd w:val="clear"/>
        <w:spacing w:before="0" w:beforeAutospacing="0" w:after="0" w:afterAutospacing="0" w:line="240" w:lineRule="auto"/>
        <w:ind w:left="-17" w:leftChars="-7" w:firstLine="414" w:firstLineChars="207"/>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315"/>
        <w:gridCol w:w="2565"/>
        <w:gridCol w:w="3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 п/п</w:t>
            </w:r>
          </w:p>
        </w:tc>
        <w:tc>
          <w:tcPr>
            <w:tcW w:w="3315"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Предмет согласования в соответствии с ч. 2.2 ст. 25 Градостроительного кодекса РФ</w:t>
            </w:r>
          </w:p>
        </w:tc>
        <w:tc>
          <w:tcPr>
            <w:tcW w:w="2565"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Наличие/отсутствие предмета согласования с уполномоченным органом</w:t>
            </w:r>
          </w:p>
        </w:tc>
        <w:tc>
          <w:tcPr>
            <w:tcW w:w="3582"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1.</w:t>
            </w:r>
          </w:p>
        </w:tc>
        <w:tc>
          <w:tcPr>
            <w:tcW w:w="3315"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565" w:type="dxa"/>
            <w:vAlign w:val="center"/>
          </w:tcPr>
          <w:p>
            <w:pPr>
              <w:pStyle w:val="11"/>
              <w:widowControl w:val="0"/>
              <w:shd w:val="clear"/>
              <w:ind w:left="0" w:leftChars="0" w:firstLine="0" w:firstLineChars="0"/>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582"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Проект изменений в генеральный план выполнен</w:t>
            </w:r>
            <w:r>
              <w:rPr>
                <w:rFonts w:hint="default"/>
                <w:sz w:val="20"/>
                <w:szCs w:val="20"/>
                <w:highlight w:val="none"/>
                <w:lang w:val="ru-RU"/>
              </w:rPr>
              <w:t xml:space="preserve"> </w:t>
            </w:r>
            <w:r>
              <w:rPr>
                <w:sz w:val="20"/>
                <w:szCs w:val="20"/>
                <w:highlight w:val="none"/>
              </w:rPr>
              <w:t>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pPr>
        <w:shd w:val="clear"/>
        <w:rPr>
          <w:rFonts w:hint="default" w:ascii="Times New Roman" w:hAnsi="Times New Roman" w:eastAsia="Times New Roman" w:cs="Times New Roman"/>
          <w:b/>
          <w:bCs/>
          <w:i w:val="0"/>
          <w:iCs w:val="0"/>
          <w:color w:val="auto"/>
          <w:sz w:val="20"/>
          <w:szCs w:val="20"/>
          <w:highlight w:val="none"/>
          <w:u w:val="none"/>
          <w:lang w:val="ru-RU" w:eastAsia="ru-RU" w:bidi="ar-SA"/>
        </w:rPr>
      </w:pPr>
    </w:p>
    <w:p>
      <w:pPr>
        <w:pStyle w:val="12"/>
        <w:shd w:val="clear"/>
        <w:spacing w:before="0" w:beforeAutospacing="0" w:after="0" w:afterAutospacing="0" w:line="240" w:lineRule="auto"/>
        <w:ind w:left="0" w:leftChars="0" w:firstLine="516" w:firstLineChars="258"/>
        <w:jc w:val="center"/>
        <w:rPr>
          <w:rFonts w:hint="default" w:ascii="Times New Roman" w:hAnsi="Times New Roman" w:eastAsia="Times New Roman" w:cs="Times New Roman"/>
          <w:b/>
          <w:bCs/>
          <w:i w:val="0"/>
          <w:iCs w:val="0"/>
          <w:color w:val="auto"/>
          <w:sz w:val="20"/>
          <w:szCs w:val="20"/>
          <w:highlight w:val="none"/>
          <w:u w:val="none"/>
          <w:lang w:val="ru-RU" w:eastAsia="ru-RU" w:bidi="ar-SA"/>
        </w:rPr>
      </w:pPr>
      <w:r>
        <w:rPr>
          <w:rFonts w:hint="default" w:ascii="Times New Roman" w:hAnsi="Times New Roman" w:eastAsia="Times New Roman" w:cs="Times New Roman"/>
          <w:b/>
          <w:bCs/>
          <w:i w:val="0"/>
          <w:iCs w:val="0"/>
          <w:color w:val="auto"/>
          <w:sz w:val="20"/>
          <w:szCs w:val="20"/>
          <w:highlight w:val="none"/>
          <w:u w:val="none"/>
          <w:lang w:val="ru-RU" w:eastAsia="ru-RU" w:bidi="ar-SA"/>
        </w:rPr>
        <w:t>Таблица №</w:t>
      </w:r>
      <w:r>
        <w:rPr>
          <w:rFonts w:hint="default" w:cs="Times New Roman"/>
          <w:b/>
          <w:bCs/>
          <w:i w:val="0"/>
          <w:iCs w:val="0"/>
          <w:color w:val="auto"/>
          <w:sz w:val="20"/>
          <w:szCs w:val="20"/>
          <w:highlight w:val="none"/>
          <w:u w:val="none"/>
          <w:lang w:val="en-US" w:eastAsia="ru-RU" w:bidi="ar-SA"/>
        </w:rPr>
        <w:t>17</w:t>
      </w:r>
      <w:r>
        <w:rPr>
          <w:rFonts w:hint="default" w:ascii="Times New Roman" w:hAnsi="Times New Roman" w:eastAsia="Times New Roman" w:cs="Times New Roman"/>
          <w:b/>
          <w:bCs/>
          <w:i w:val="0"/>
          <w:iCs w:val="0"/>
          <w:color w:val="auto"/>
          <w:sz w:val="20"/>
          <w:szCs w:val="20"/>
          <w:highlight w:val="none"/>
          <w:u w:val="none"/>
          <w:lang w:val="ru-RU" w:eastAsia="ru-RU" w:bidi="ar-SA"/>
        </w:rPr>
        <w:t xml:space="preserve">. Основания для согласования проекта изменений в генеральный план </w:t>
      </w:r>
    </w:p>
    <w:p>
      <w:pPr>
        <w:pStyle w:val="12"/>
        <w:shd w:val="clear"/>
        <w:spacing w:before="0" w:beforeAutospacing="0" w:after="0" w:afterAutospacing="0" w:line="240" w:lineRule="auto"/>
        <w:ind w:left="0" w:leftChars="0" w:firstLine="516" w:firstLineChars="258"/>
        <w:jc w:val="center"/>
        <w:rPr>
          <w:rFonts w:hint="default" w:ascii="Times New Roman" w:hAnsi="Times New Roman" w:cs="Times New Roman"/>
          <w:color w:val="auto"/>
          <w:sz w:val="24"/>
          <w:szCs w:val="24"/>
          <w:highlight w:val="none"/>
        </w:rPr>
      </w:pPr>
      <w:r>
        <w:rPr>
          <w:rFonts w:hint="default" w:ascii="Times New Roman" w:hAnsi="Times New Roman" w:eastAsia="Times New Roman" w:cs="Times New Roman"/>
          <w:b/>
          <w:bCs/>
          <w:i w:val="0"/>
          <w:iCs w:val="0"/>
          <w:color w:val="auto"/>
          <w:sz w:val="20"/>
          <w:szCs w:val="20"/>
          <w:highlight w:val="none"/>
          <w:u w:val="none"/>
          <w:lang w:val="ru-RU" w:eastAsia="ru-RU" w:bidi="ar-SA"/>
        </w:rPr>
        <w:t xml:space="preserve">с Администрацией муниципального района </w:t>
      </w:r>
      <w:r>
        <w:rPr>
          <w:rFonts w:hint="default" w:ascii="Times New Roman" w:hAnsi="Times New Roman" w:eastAsia="Times New Roman"/>
          <w:b/>
          <w:bCs/>
          <w:i w:val="0"/>
          <w:iCs w:val="0"/>
          <w:color w:val="auto"/>
          <w:sz w:val="20"/>
          <w:szCs w:val="20"/>
          <w:highlight w:val="none"/>
          <w:u w:val="none"/>
          <w:lang w:val="ru-RU" w:eastAsia="ru-RU"/>
        </w:rPr>
        <w:t xml:space="preserve">Большеглушицкий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300"/>
        <w:gridCol w:w="2565"/>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pStyle w:val="11"/>
              <w:keepNext w:val="0"/>
              <w:keepLines w:val="0"/>
              <w:pageBreakBefore w:val="0"/>
              <w:widowControl/>
              <w:shd w:val="clear"/>
              <w:kinsoku/>
              <w:wordWrap/>
              <w:overflowPunct/>
              <w:topLinePunct w:val="0"/>
              <w:autoSpaceDE/>
              <w:autoSpaceDN/>
              <w:bidi w:val="0"/>
              <w:adjustRightInd/>
              <w:snapToGrid/>
              <w:ind w:left="0" w:leftChars="0" w:firstLine="0" w:firstLineChars="0"/>
              <w:jc w:val="center"/>
              <w:textAlignment w:val="auto"/>
              <w:rPr>
                <w:rFonts w:ascii="Times New Roman" w:hAnsi="Times New Roman" w:eastAsia="Times New Roman" w:cs="Times New Roman"/>
                <w:b/>
                <w:sz w:val="20"/>
                <w:szCs w:val="20"/>
                <w:highlight w:val="none"/>
                <w:lang w:val="ru-RU" w:eastAsia="ru-RU" w:bidi="ar-SA"/>
              </w:rPr>
            </w:pPr>
            <w:r>
              <w:rPr>
                <w:b/>
                <w:sz w:val="20"/>
                <w:szCs w:val="20"/>
                <w:highlight w:val="none"/>
              </w:rPr>
              <w:t>№ п/п</w:t>
            </w:r>
          </w:p>
        </w:tc>
        <w:tc>
          <w:tcPr>
            <w:tcW w:w="3300"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Предмет согласования в соответствии  с ч. 4 ст. 25 Градостроительного кодекса РФ</w:t>
            </w:r>
          </w:p>
        </w:tc>
        <w:tc>
          <w:tcPr>
            <w:tcW w:w="2565"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Наличие/отсутствие предмета согласования с уполномоченным органом</w:t>
            </w:r>
          </w:p>
        </w:tc>
        <w:tc>
          <w:tcPr>
            <w:tcW w:w="3605" w:type="dxa"/>
            <w:vAlign w:val="center"/>
          </w:tcPr>
          <w:p>
            <w:pPr>
              <w:pStyle w:val="11"/>
              <w:widowControl w:val="0"/>
              <w:shd w:val="clear"/>
              <w:ind w:left="0" w:leftChars="0" w:firstLine="0" w:firstLineChars="0"/>
              <w:jc w:val="center"/>
              <w:rPr>
                <w:rFonts w:ascii="Times New Roman" w:hAnsi="Times New Roman" w:eastAsia="Times New Roman" w:cs="Times New Roman"/>
                <w:b/>
                <w:sz w:val="20"/>
                <w:szCs w:val="20"/>
                <w:highlight w:val="none"/>
                <w:lang w:val="ru-RU" w:eastAsia="ru-RU" w:bidi="ar-SA"/>
              </w:rPr>
            </w:pPr>
            <w:r>
              <w:rPr>
                <w:b/>
                <w:sz w:val="20"/>
                <w:szCs w:val="20"/>
                <w:highlight w:val="none"/>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1.</w:t>
            </w:r>
          </w:p>
        </w:tc>
        <w:tc>
          <w:tcPr>
            <w:tcW w:w="3300" w:type="dxa"/>
            <w:vAlign w:val="center"/>
          </w:tcPr>
          <w:p>
            <w:pPr>
              <w:pStyle w:val="11"/>
              <w:widowControl w:val="0"/>
              <w:shd w:val="clear"/>
              <w:ind w:left="1" w:firstLine="0"/>
              <w:jc w:val="both"/>
              <w:rPr>
                <w:rFonts w:ascii="Times New Roman" w:hAnsi="Times New Roman" w:eastAsia="Times New Roman" w:cs="Times New Roman"/>
                <w:sz w:val="20"/>
                <w:szCs w:val="20"/>
                <w:highlight w:val="none"/>
                <w:lang w:val="ru-RU" w:eastAsia="ru-RU" w:bidi="ar-SA"/>
              </w:rPr>
            </w:pPr>
            <w:r>
              <w:rPr>
                <w:sz w:val="20"/>
                <w:szCs w:val="20"/>
                <w:highlight w:val="none"/>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tc>
        <w:tc>
          <w:tcPr>
            <w:tcW w:w="2565" w:type="dxa"/>
            <w:vAlign w:val="center"/>
          </w:tcPr>
          <w:p>
            <w:pPr>
              <w:widowControl w:val="0"/>
              <w:shd w:val="clear"/>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605" w:type="dxa"/>
            <w:vAlign w:val="center"/>
          </w:tcPr>
          <w:p>
            <w:pPr>
              <w:pStyle w:val="11"/>
              <w:widowControl w:val="0"/>
              <w:shd w:val="clear"/>
              <w:ind w:left="1" w:firstLine="0"/>
              <w:jc w:val="both"/>
              <w:rPr>
                <w:rFonts w:ascii="Times New Roman" w:hAnsi="Times New Roman" w:eastAsia="MS Mincho" w:cs="Times New Roman"/>
                <w:sz w:val="20"/>
                <w:szCs w:val="20"/>
                <w:highlight w:val="none"/>
                <w:lang w:val="ru-RU" w:eastAsia="ru-RU" w:bidi="ar-SA"/>
              </w:rPr>
            </w:pPr>
            <w:r>
              <w:rPr>
                <w:sz w:val="20"/>
                <w:szCs w:val="20"/>
                <w:highlight w:val="none"/>
              </w:rPr>
              <w:t>На территории поселения размещение объектов местного значения муниципального района отсутствует.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pStyle w:val="11"/>
              <w:keepNext w:val="0"/>
              <w:keepLines w:val="0"/>
              <w:pageBreakBefore w:val="0"/>
              <w:widowControl/>
              <w:numPr>
                <w:ilvl w:val="0"/>
                <w:numId w:val="0"/>
              </w:numPr>
              <w:shd w:val="clear"/>
              <w:kinsoku/>
              <w:wordWrap/>
              <w:overflowPunct/>
              <w:topLinePunct w:val="0"/>
              <w:autoSpaceDE/>
              <w:autoSpaceDN/>
              <w:bidi w:val="0"/>
              <w:adjustRightInd/>
              <w:snapToGrid/>
              <w:ind w:leftChars="0"/>
              <w:jc w:val="center"/>
              <w:textAlignment w:val="auto"/>
              <w:rPr>
                <w:rFonts w:hint="default" w:ascii="Times New Roman" w:hAnsi="Times New Roman" w:eastAsia="Times New Roman" w:cs="Times New Roman"/>
                <w:sz w:val="20"/>
                <w:szCs w:val="20"/>
                <w:highlight w:val="none"/>
                <w:lang w:val="en-US" w:eastAsia="ru-RU" w:bidi="ar-SA"/>
              </w:rPr>
            </w:pPr>
            <w:r>
              <w:rPr>
                <w:rFonts w:hint="default" w:cs="Times New Roman"/>
                <w:sz w:val="20"/>
                <w:szCs w:val="20"/>
                <w:highlight w:val="none"/>
                <w:lang w:val="en-US" w:eastAsia="ru-RU" w:bidi="ar-SA"/>
              </w:rPr>
              <w:t>2.</w:t>
            </w:r>
          </w:p>
        </w:tc>
        <w:tc>
          <w:tcPr>
            <w:tcW w:w="3300"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На территории поселения находятся особо охраняемые природные территории местного значения муниципального района</w:t>
            </w:r>
          </w:p>
        </w:tc>
        <w:tc>
          <w:tcPr>
            <w:tcW w:w="2565" w:type="dxa"/>
            <w:vAlign w:val="center"/>
          </w:tcPr>
          <w:p>
            <w:pPr>
              <w:pStyle w:val="11"/>
              <w:widowControl w:val="0"/>
              <w:shd w:val="clear"/>
              <w:ind w:left="-398" w:leftChars="-166" w:firstLine="518" w:firstLineChars="259"/>
              <w:jc w:val="center"/>
              <w:rPr>
                <w:rFonts w:ascii="Times New Roman" w:hAnsi="Times New Roman" w:eastAsia="Times New Roman" w:cs="Times New Roman"/>
                <w:sz w:val="20"/>
                <w:szCs w:val="20"/>
                <w:highlight w:val="none"/>
                <w:lang w:val="ru-RU" w:eastAsia="ru-RU" w:bidi="ar-SA"/>
              </w:rPr>
            </w:pPr>
            <w:r>
              <w:rPr>
                <w:sz w:val="20"/>
                <w:szCs w:val="20"/>
                <w:highlight w:val="none"/>
              </w:rPr>
              <w:t>Отсутствует</w:t>
            </w:r>
          </w:p>
        </w:tc>
        <w:tc>
          <w:tcPr>
            <w:tcW w:w="3605" w:type="dxa"/>
            <w:vAlign w:val="center"/>
          </w:tcPr>
          <w:p>
            <w:pPr>
              <w:pStyle w:val="11"/>
              <w:widowControl w:val="0"/>
              <w:shd w:val="clear"/>
              <w:ind w:left="0" w:leftChars="0" w:firstLine="0" w:firstLineChars="0"/>
              <w:jc w:val="both"/>
              <w:rPr>
                <w:rFonts w:ascii="Times New Roman" w:hAnsi="Times New Roman" w:eastAsia="Times New Roman" w:cs="Times New Roman"/>
                <w:sz w:val="20"/>
                <w:szCs w:val="20"/>
                <w:highlight w:val="none"/>
                <w:lang w:val="ru-RU" w:eastAsia="ru-RU" w:bidi="ar-SA"/>
              </w:rPr>
            </w:pPr>
            <w:r>
              <w:rPr>
                <w:sz w:val="20"/>
                <w:szCs w:val="20"/>
                <w:highlight w:val="none"/>
              </w:rPr>
              <w:t>На территории поселения отсутствуют особо охраняемые территории местного значения муниципального района</w:t>
            </w:r>
          </w:p>
        </w:tc>
      </w:tr>
    </w:tbl>
    <w:p>
      <w:pPr>
        <w:pStyle w:val="12"/>
        <w:shd w:val="clear"/>
        <w:spacing w:before="0" w:beforeAutospacing="0" w:after="0" w:afterAutospacing="0" w:line="240" w:lineRule="auto"/>
        <w:ind w:left="-398" w:leftChars="-166" w:firstLine="621" w:firstLineChars="259"/>
        <w:jc w:val="both"/>
        <w:rPr>
          <w:rFonts w:hint="default" w:ascii="Times New Roman" w:hAnsi="Times New Roman" w:cs="Times New Roman"/>
          <w:i/>
          <w:iCs/>
          <w:color w:val="auto"/>
          <w:sz w:val="24"/>
          <w:szCs w:val="24"/>
          <w:highlight w:val="none"/>
          <w:lang w:val="ru-RU"/>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i/>
          <w:iCs/>
          <w:color w:val="auto"/>
          <w:sz w:val="24"/>
          <w:szCs w:val="24"/>
          <w:highlight w:val="none"/>
          <w:lang w:val="ru-RU"/>
        </w:rPr>
      </w:pPr>
      <w:r>
        <w:rPr>
          <w:rFonts w:hint="default" w:ascii="Times New Roman" w:hAnsi="Times New Roman" w:cs="Times New Roman"/>
          <w:i/>
          <w:iCs/>
          <w:color w:val="auto"/>
          <w:sz w:val="24"/>
          <w:szCs w:val="24"/>
          <w:highlight w:val="none"/>
          <w:lang w:val="ru-RU"/>
        </w:rPr>
        <w:t xml:space="preserve">Таким образом, предмет согласования проекта изменений в генеральный план с Администрацией муниципального района </w:t>
      </w:r>
      <w:r>
        <w:rPr>
          <w:rFonts w:hint="default" w:cs="Times New Roman"/>
          <w:i/>
          <w:iCs/>
          <w:color w:val="auto"/>
          <w:sz w:val="24"/>
          <w:szCs w:val="24"/>
          <w:highlight w:val="none"/>
          <w:lang w:val="ru-RU"/>
        </w:rPr>
        <w:t xml:space="preserve">Большеглушицкий </w:t>
      </w:r>
      <w:r>
        <w:rPr>
          <w:rFonts w:hint="default" w:ascii="Times New Roman" w:hAnsi="Times New Roman" w:cs="Times New Roman"/>
          <w:i/>
          <w:iCs/>
          <w:color w:val="auto"/>
          <w:sz w:val="24"/>
          <w:szCs w:val="24"/>
          <w:highlight w:val="none"/>
          <w:lang w:val="ru-RU"/>
        </w:rPr>
        <w:t>Самарской области отсутствует.</w:t>
      </w:r>
    </w:p>
    <w:p>
      <w:pPr>
        <w:shd w:val="clear"/>
        <w:ind w:left="-17" w:leftChars="-7" w:firstLine="496" w:firstLineChars="207"/>
        <w:rPr>
          <w:rFonts w:hint="default" w:ascii="Times New Roman" w:hAnsi="Times New Roman" w:cs="Times New Roman"/>
          <w:color w:val="auto"/>
          <w:sz w:val="24"/>
          <w:szCs w:val="24"/>
          <w:highlight w:val="none"/>
        </w:rPr>
      </w:pP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Основания, предусмотренные частью 2.1 статьи 25 ГрК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pPr>
        <w:pStyle w:val="12"/>
        <w:shd w:val="clear"/>
        <w:spacing w:before="0" w:beforeAutospacing="0" w:after="0" w:afterAutospacing="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Основания, предусмотренные частью 3 статьи 25 ГрК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pPr>
        <w:shd w:val="clear"/>
        <w:ind w:left="-17" w:leftChars="-7" w:firstLine="496" w:firstLineChars="207"/>
        <w:rPr>
          <w:highlight w:val="none"/>
        </w:rPr>
      </w:pPr>
      <w:r>
        <w:rPr>
          <w:highlight w:val="none"/>
        </w:rPr>
        <w:br w:type="page"/>
      </w:r>
    </w:p>
    <w:p>
      <w:pPr>
        <w:pStyle w:val="2"/>
        <w:keepNext/>
        <w:keepLines/>
        <w:pageBreakBefore w:val="0"/>
        <w:widowControl/>
        <w:numPr>
          <w:ilvl w:val="0"/>
          <w:numId w:val="1"/>
        </w:numPr>
        <w:shd w:val="clear"/>
        <w:kinsoku/>
        <w:wordWrap/>
        <w:overflowPunct/>
        <w:topLinePunct w:val="0"/>
        <w:autoSpaceDE/>
        <w:autoSpaceDN/>
        <w:bidi w:val="0"/>
        <w:adjustRightInd/>
        <w:snapToGrid/>
        <w:spacing w:before="0" w:after="0" w:line="240" w:lineRule="auto"/>
        <w:ind w:left="-17" w:leftChars="-7" w:firstLine="499" w:firstLineChars="207"/>
        <w:jc w:val="center"/>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ru-RU"/>
        </w:rPr>
        <w:t xml:space="preserve">Материалы </w:t>
      </w:r>
      <w:r>
        <w:rPr>
          <w:rFonts w:hint="default" w:ascii="Times New Roman" w:hAnsi="Times New Roman" w:cs="Times New Roman"/>
          <w:b/>
          <w:bCs/>
          <w:color w:val="auto"/>
          <w:sz w:val="24"/>
          <w:szCs w:val="24"/>
          <w:highlight w:val="none"/>
        </w:rPr>
        <w:t xml:space="preserve">по обоснованию изменений, вносимых в Генеральный план </w:t>
      </w:r>
      <w:r>
        <w:rPr>
          <w:rFonts w:hint="default" w:ascii="Times New Roman" w:hAnsi="Times New Roman" w:cs="Times New Roman"/>
          <w:b/>
          <w:bCs/>
          <w:color w:val="auto"/>
          <w:sz w:val="24"/>
          <w:szCs w:val="24"/>
          <w:highlight w:val="none"/>
          <w:lang w:val="ru-RU"/>
        </w:rPr>
        <w:t xml:space="preserve">сельского поселения Александровка </w:t>
      </w:r>
      <w:r>
        <w:rPr>
          <w:rFonts w:hint="default" w:ascii="Times New Roman" w:hAnsi="Times New Roman" w:cs="Times New Roman"/>
          <w:b/>
          <w:bCs/>
          <w:color w:val="auto"/>
          <w:sz w:val="24"/>
          <w:szCs w:val="24"/>
          <w:highlight w:val="none"/>
          <w:shd w:val="clear" w:color="auto" w:fill="auto"/>
          <w:lang w:val="ru-RU"/>
        </w:rPr>
        <w:t xml:space="preserve">муниципального района </w:t>
      </w:r>
      <w:r>
        <w:rPr>
          <w:rFonts w:hint="default" w:ascii="Times New Roman" w:hAnsi="Times New Roman"/>
          <w:b/>
          <w:bCs/>
          <w:color w:val="auto"/>
          <w:sz w:val="24"/>
          <w:szCs w:val="24"/>
          <w:highlight w:val="none"/>
          <w:shd w:val="clear" w:color="auto" w:fill="auto"/>
          <w:lang w:val="ru-RU"/>
        </w:rPr>
        <w:t xml:space="preserve">Большеглушицкий </w:t>
      </w:r>
      <w:r>
        <w:rPr>
          <w:rFonts w:hint="default" w:ascii="Times New Roman" w:hAnsi="Times New Roman" w:cs="Times New Roman"/>
          <w:b/>
          <w:bCs/>
          <w:color w:val="auto"/>
          <w:sz w:val="24"/>
          <w:szCs w:val="24"/>
          <w:highlight w:val="none"/>
          <w:shd w:val="clear" w:color="auto" w:fill="auto"/>
          <w:lang w:val="ru-RU"/>
        </w:rPr>
        <w:t>Самарской области</w:t>
      </w:r>
      <w:r>
        <w:rPr>
          <w:rFonts w:hint="default" w:ascii="Times New Roman" w:hAnsi="Times New Roman" w:cs="Times New Roman"/>
          <w:b/>
          <w:bCs/>
          <w:color w:val="auto"/>
          <w:sz w:val="24"/>
          <w:szCs w:val="24"/>
          <w:highlight w:val="none"/>
        </w:rPr>
        <w:t>, в виде карт</w:t>
      </w:r>
      <w:bookmarkEnd w:id="2"/>
      <w:bookmarkEnd w:id="3"/>
    </w:p>
    <w:p>
      <w:pPr>
        <w:shd w:val="clear"/>
        <w:ind w:left="-17" w:leftChars="-7" w:firstLine="496" w:firstLineChars="207"/>
        <w:rPr>
          <w:rFonts w:hint="default"/>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границы</w:t>
      </w:r>
      <w:r>
        <w:rPr>
          <w:rFonts w:hint="default" w:ascii="Times New Roman" w:hAnsi="Times New Roman" w:cs="Times New Roman"/>
          <w:b/>
          <w:bCs/>
          <w:i w:val="0"/>
          <w:iCs w:val="0"/>
          <w:color w:val="auto"/>
          <w:sz w:val="24"/>
          <w:szCs w:val="24"/>
          <w:highlight w:val="none"/>
          <w:lang w:val="ru-RU"/>
        </w:rPr>
        <w:t xml:space="preserve"> поселения, муниципального округа, городского округа</w:t>
      </w:r>
    </w:p>
    <w:p>
      <w:pPr>
        <w:shd w:val="clear"/>
        <w:spacing w:after="0" w:line="240" w:lineRule="auto"/>
        <w:ind w:left="-17" w:leftChars="-7" w:firstLine="496" w:firstLineChars="207"/>
        <w:jc w:val="both"/>
        <w:rPr>
          <w:rFonts w:hint="default" w:cs="Times New Roman"/>
          <w:color w:val="auto"/>
          <w:sz w:val="24"/>
          <w:szCs w:val="24"/>
          <w:highlight w:val="none"/>
          <w:lang w:val="ru-RU"/>
        </w:rPr>
      </w:pPr>
      <w:r>
        <w:rPr>
          <w:rFonts w:hint="default" w:ascii="Times New Roman" w:hAnsi="Times New Roman" w:cs="Times New Roman"/>
          <w:color w:val="auto"/>
          <w:sz w:val="24"/>
          <w:szCs w:val="24"/>
          <w:highlight w:val="none"/>
        </w:rPr>
        <w:t>Границы</w:t>
      </w:r>
      <w:r>
        <w:rPr>
          <w:rFonts w:hint="default" w:cs="Times New Roman"/>
          <w:color w:val="auto"/>
          <w:sz w:val="24"/>
          <w:szCs w:val="24"/>
          <w:highlight w:val="none"/>
          <w:lang w:val="ru-RU"/>
        </w:rPr>
        <w:t xml:space="preserve"> </w:t>
      </w:r>
      <w:r>
        <w:rPr>
          <w:rFonts w:hint="default"/>
          <w:color w:val="auto"/>
          <w:sz w:val="24"/>
          <w:szCs w:val="24"/>
          <w:highlight w:val="none"/>
          <w:lang w:val="ru-RU"/>
        </w:rPr>
        <w:t>сельского поселения Александровка</w:t>
      </w:r>
      <w:r>
        <w:rPr>
          <w:rFonts w:hint="default" w:ascii="Times New Roman" w:hAnsi="Times New Roman" w:cs="Times New Roman"/>
          <w:color w:val="auto"/>
          <w:sz w:val="24"/>
          <w:szCs w:val="24"/>
          <w:highlight w:val="none"/>
        </w:rPr>
        <w:t xml:space="preserve"> установлены </w:t>
      </w:r>
      <w:r>
        <w:rPr>
          <w:rFonts w:hint="default" w:cs="Times New Roman"/>
          <w:color w:val="auto"/>
          <w:sz w:val="24"/>
          <w:szCs w:val="24"/>
          <w:highlight w:val="none"/>
          <w:lang w:val="ru-RU"/>
        </w:rPr>
        <w:t>З</w:t>
      </w:r>
      <w:r>
        <w:rPr>
          <w:rFonts w:hint="default" w:ascii="Times New Roman" w:hAnsi="Times New Roman"/>
          <w:color w:val="auto"/>
          <w:sz w:val="24"/>
          <w:szCs w:val="24"/>
          <w:highlight w:val="none"/>
        </w:rPr>
        <w:t>акон</w:t>
      </w:r>
      <w:r>
        <w:rPr>
          <w:rFonts w:hint="default"/>
          <w:color w:val="auto"/>
          <w:sz w:val="24"/>
          <w:szCs w:val="24"/>
          <w:highlight w:val="none"/>
          <w:lang w:val="ru-RU"/>
        </w:rPr>
        <w:t>ом</w:t>
      </w:r>
      <w:r>
        <w:rPr>
          <w:rFonts w:hint="default" w:ascii="Times New Roman" w:hAnsi="Times New Roman"/>
          <w:color w:val="auto"/>
          <w:sz w:val="24"/>
          <w:szCs w:val="24"/>
          <w:highlight w:val="none"/>
        </w:rPr>
        <w:t xml:space="preserve"> Самарской области от 25.02.2005 N 36-ГД «Об образовании сельских поселений в пределах муниципального района Большеглушицкий Самарской области, наделении их соответствующим статусом и установлении их границ»</w:t>
      </w:r>
      <w:r>
        <w:rPr>
          <w:rFonts w:hint="default"/>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и отображены в Генеральном плане </w:t>
      </w:r>
      <w:r>
        <w:rPr>
          <w:rFonts w:hint="default"/>
          <w:color w:val="auto"/>
          <w:sz w:val="24"/>
          <w:szCs w:val="24"/>
          <w:highlight w:val="none"/>
          <w:lang w:val="ru-RU"/>
        </w:rPr>
        <w:t>сельского поселения Александровка.</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Изменение границ </w:t>
      </w:r>
      <w:r>
        <w:rPr>
          <w:rFonts w:hint="default"/>
          <w:color w:val="auto"/>
          <w:sz w:val="24"/>
          <w:szCs w:val="24"/>
          <w:highlight w:val="none"/>
          <w:lang w:val="ru-RU"/>
        </w:rPr>
        <w:t>сельского поселения Александровка</w:t>
      </w:r>
      <w:r>
        <w:rPr>
          <w:rFonts w:hint="default" w:cs="Times New Roman"/>
          <w:b/>
          <w:bCs/>
          <w:i w:val="0"/>
          <w:iCs w:val="0"/>
          <w:color w:val="auto"/>
          <w:sz w:val="24"/>
          <w:szCs w:val="24"/>
          <w:highlight w:val="none"/>
          <w:lang w:val="ru-RU"/>
        </w:rPr>
        <w:t xml:space="preserve"> </w:t>
      </w:r>
      <w:r>
        <w:rPr>
          <w:rFonts w:hint="default" w:ascii="Times New Roman" w:hAnsi="Times New Roman" w:cs="Times New Roman"/>
          <w:color w:val="auto"/>
          <w:sz w:val="24"/>
          <w:szCs w:val="24"/>
          <w:highlight w:val="none"/>
        </w:rPr>
        <w:t>не запланировано.</w:t>
      </w:r>
    </w:p>
    <w:p>
      <w:pPr>
        <w:shd w:val="clear"/>
        <w:spacing w:after="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Карта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 xml:space="preserve">Карта, отображающая границы населенных пунктов, входящих в состав </w:t>
      </w:r>
      <w:r>
        <w:rPr>
          <w:rFonts w:hint="default" w:ascii="Times New Roman" w:hAnsi="Times New Roman" w:cs="Times New Roman"/>
          <w:b/>
          <w:bCs/>
          <w:i w:val="0"/>
          <w:iCs w:val="0"/>
          <w:color w:val="auto"/>
          <w:sz w:val="24"/>
          <w:szCs w:val="24"/>
          <w:highlight w:val="none"/>
          <w:lang w:val="ru-RU"/>
        </w:rPr>
        <w:t xml:space="preserve">поселения, муниципального округа, </w:t>
      </w:r>
      <w:r>
        <w:rPr>
          <w:rFonts w:hint="default" w:ascii="Times New Roman" w:hAnsi="Times New Roman" w:cs="Times New Roman"/>
          <w:b/>
          <w:bCs/>
          <w:i w:val="0"/>
          <w:iCs w:val="0"/>
          <w:color w:val="auto"/>
          <w:sz w:val="24"/>
          <w:szCs w:val="24"/>
          <w:highlight w:val="none"/>
        </w:rPr>
        <w:t>городского округа.</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 xml:space="preserve">Генеральным планом </w:t>
      </w:r>
      <w:r>
        <w:rPr>
          <w:rFonts w:hint="default"/>
          <w:color w:val="auto"/>
          <w:sz w:val="24"/>
          <w:szCs w:val="24"/>
          <w:highlight w:val="none"/>
          <w:lang w:val="ru-RU"/>
        </w:rPr>
        <w:t>сельского поселения Александровка</w:t>
      </w:r>
      <w:r>
        <w:rPr>
          <w:rFonts w:hint="default" w:ascii="Times New Roman" w:hAnsi="Times New Roman" w:cs="Times New Roman"/>
          <w:color w:val="auto"/>
          <w:sz w:val="24"/>
          <w:szCs w:val="24"/>
          <w:highlight w:val="none"/>
        </w:rPr>
        <w:t xml:space="preserve"> установлены границы населенных пунктов:</w:t>
      </w:r>
      <w:r>
        <w:rPr>
          <w:rFonts w:hint="default" w:cs="Times New Roman"/>
          <w:color w:val="auto"/>
          <w:sz w:val="24"/>
          <w:szCs w:val="24"/>
          <w:highlight w:val="none"/>
          <w:lang w:val="ru-RU"/>
        </w:rPr>
        <w:t xml:space="preserve"> село Александровка, поселок Малая Вязовка, поселок Среднедольск.</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 xml:space="preserve">Изменение границ населенных пунктов, входящих в состав </w:t>
      </w:r>
      <w:r>
        <w:rPr>
          <w:rFonts w:hint="default"/>
          <w:color w:val="auto"/>
          <w:sz w:val="24"/>
          <w:szCs w:val="24"/>
          <w:highlight w:val="none"/>
          <w:lang w:val="ru-RU"/>
        </w:rPr>
        <w:t>сельского поселения Александровка</w:t>
      </w:r>
      <w:r>
        <w:rPr>
          <w:rFonts w:hint="default" w:ascii="Times New Roman" w:hAnsi="Times New Roman" w:cs="Times New Roman"/>
          <w:color w:val="auto"/>
          <w:sz w:val="24"/>
          <w:szCs w:val="24"/>
          <w:highlight w:val="none"/>
          <w:lang w:val="ru-RU"/>
        </w:rPr>
        <w:t xml:space="preserve"> не запланировано.</w:t>
      </w:r>
    </w:p>
    <w:p>
      <w:pPr>
        <w:shd w:val="clear"/>
        <w:spacing w:after="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Карта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w:t>
      </w:r>
      <w:r>
        <w:rPr>
          <w:rFonts w:hint="default" w:ascii="Times New Roman" w:hAnsi="Times New Roman" w:cs="Times New Roman"/>
          <w:b/>
          <w:bCs/>
          <w:i w:val="0"/>
          <w:iCs w:val="0"/>
          <w:color w:val="auto"/>
          <w:sz w:val="24"/>
          <w:szCs w:val="24"/>
          <w:highlight w:val="none"/>
          <w:lang w:val="ru-RU"/>
        </w:rPr>
        <w:t xml:space="preserve"> </w:t>
      </w:r>
      <w:r>
        <w:rPr>
          <w:rFonts w:hint="default" w:ascii="Times New Roman" w:hAnsi="Times New Roman" w:cs="Times New Roman"/>
          <w:b/>
          <w:bCs/>
          <w:i w:val="0"/>
          <w:iCs w:val="0"/>
          <w:color w:val="auto"/>
          <w:sz w:val="24"/>
          <w:szCs w:val="24"/>
          <w:highlight w:val="none"/>
        </w:rPr>
        <w:t>отображающая местоположение существующих и строящихся объектов местного значения.</w:t>
      </w:r>
    </w:p>
    <w:p>
      <w:pPr>
        <w:shd w:val="clear"/>
        <w:spacing w:after="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Размещение объектов местного значения в границах сельского поселения </w:t>
      </w:r>
      <w:r>
        <w:rPr>
          <w:rFonts w:hint="default"/>
          <w:color w:val="auto"/>
          <w:sz w:val="24"/>
          <w:szCs w:val="24"/>
          <w:highlight w:val="none"/>
          <w:lang w:val="ru-RU"/>
        </w:rPr>
        <w:t>Александровка</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не запланировано.</w:t>
      </w:r>
    </w:p>
    <w:p>
      <w:pPr>
        <w:shd w:val="clear"/>
        <w:spacing w:after="0"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Карта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расположение особых экономических зон.</w:t>
      </w:r>
    </w:p>
    <w:p>
      <w:pPr>
        <w:shd w:val="clear"/>
        <w:spacing w:after="0"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 xml:space="preserve">На территории Самарской области расположена особая экономическая зона </w:t>
      </w:r>
      <w:r>
        <w:rPr>
          <w:rFonts w:hint="default" w:cs="Times New Roman"/>
          <w:color w:val="auto"/>
          <w:sz w:val="24"/>
          <w:szCs w:val="24"/>
          <w:highlight w:val="none"/>
          <w:lang w:val="ru-RU"/>
        </w:rPr>
        <w:t>промышленно-производственного типа на территории городского округа</w:t>
      </w:r>
      <w:r>
        <w:rPr>
          <w:rFonts w:hint="default" w:ascii="Times New Roman" w:hAnsi="Times New Roman" w:cs="Times New Roman"/>
          <w:color w:val="auto"/>
          <w:sz w:val="24"/>
          <w:szCs w:val="24"/>
          <w:highlight w:val="none"/>
          <w:lang w:val="ru-RU"/>
        </w:rPr>
        <w:t xml:space="preserve"> Тольятти, </w:t>
      </w:r>
      <w:r>
        <w:rPr>
          <w:rFonts w:hint="default" w:cs="Times New Roman"/>
          <w:color w:val="auto"/>
          <w:sz w:val="24"/>
          <w:szCs w:val="24"/>
          <w:highlight w:val="none"/>
          <w:lang w:val="ru-RU"/>
        </w:rPr>
        <w:t>согласно</w:t>
      </w:r>
      <w:r>
        <w:rPr>
          <w:rFonts w:hint="default" w:ascii="Times New Roman" w:hAnsi="Times New Roman" w:cs="Times New Roman"/>
          <w:color w:val="auto"/>
          <w:sz w:val="24"/>
          <w:szCs w:val="24"/>
          <w:highlight w:val="none"/>
          <w:lang w:val="ru-RU"/>
        </w:rPr>
        <w:t xml:space="preserve"> </w:t>
      </w:r>
      <w:r>
        <w:rPr>
          <w:rFonts w:hint="default" w:cs="Times New Roman"/>
          <w:color w:val="auto"/>
          <w:sz w:val="24"/>
          <w:szCs w:val="24"/>
          <w:highlight w:val="none"/>
          <w:lang w:val="ru-RU"/>
        </w:rPr>
        <w:t>Постановлению</w:t>
      </w:r>
      <w:r>
        <w:rPr>
          <w:rFonts w:hint="default" w:ascii="Times New Roman" w:hAnsi="Times New Roman" w:cs="Times New Roman"/>
          <w:color w:val="auto"/>
          <w:sz w:val="24"/>
          <w:szCs w:val="24"/>
          <w:highlight w:val="none"/>
          <w:lang w:val="ru-RU"/>
        </w:rPr>
        <w:t xml:space="preserve"> Правительства РФ от 12.08.2010 N</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lang w:val="ru-RU"/>
        </w:rPr>
        <w:t xml:space="preserve">621, действующая на основании Федерального </w:t>
      </w:r>
      <w:r>
        <w:rPr>
          <w:rFonts w:hint="default" w:ascii="Times New Roman" w:hAnsi="Times New Roman" w:cs="Times New Roman"/>
          <w:color w:val="auto"/>
          <w:sz w:val="24"/>
          <w:szCs w:val="24"/>
          <w:highlight w:val="none"/>
          <w:lang w:val="ru-RU"/>
        </w:rPr>
        <w:fldChar w:fldCharType="begin"/>
      </w:r>
      <w:r>
        <w:rPr>
          <w:rFonts w:hint="default" w:ascii="Times New Roman" w:hAnsi="Times New Roman" w:cs="Times New Roman"/>
          <w:color w:val="auto"/>
          <w:sz w:val="24"/>
          <w:szCs w:val="24"/>
          <w:highlight w:val="none"/>
          <w:lang w:val="ru-RU"/>
        </w:rPr>
        <w:instrText xml:space="preserve">HYPERLINK consultantplus://offline/ref=AC34A7E49C1C62E10894E971D2DB226025C30A4197D1026A027F5EF884AD43AB7A47CEBD605AB3D7D720F8E00D772854FE21C4A2FB1CF7K </w:instrText>
      </w:r>
      <w:r>
        <w:rPr>
          <w:rFonts w:hint="default" w:ascii="Times New Roman" w:hAnsi="Times New Roman" w:cs="Times New Roman"/>
          <w:color w:val="auto"/>
          <w:sz w:val="24"/>
          <w:szCs w:val="24"/>
          <w:highlight w:val="none"/>
          <w:lang w:val="ru-RU"/>
        </w:rPr>
        <w:fldChar w:fldCharType="separate"/>
      </w:r>
      <w:r>
        <w:rPr>
          <w:rFonts w:hint="default" w:ascii="Times New Roman" w:hAnsi="Times New Roman" w:cs="Times New Roman"/>
          <w:color w:val="auto"/>
          <w:sz w:val="24"/>
          <w:szCs w:val="24"/>
          <w:highlight w:val="none"/>
          <w:lang w:val="ru-RU"/>
        </w:rPr>
        <w:t>закона</w:t>
      </w:r>
      <w:r>
        <w:rPr>
          <w:rFonts w:hint="default" w:ascii="Times New Roman" w:hAnsi="Times New Roman" w:cs="Times New Roman"/>
          <w:color w:val="auto"/>
          <w:sz w:val="24"/>
          <w:szCs w:val="24"/>
          <w:highlight w:val="none"/>
          <w:lang w:val="ru-RU"/>
        </w:rPr>
        <w:fldChar w:fldCharType="end"/>
      </w:r>
      <w:r>
        <w:rPr>
          <w:rFonts w:hint="default" w:ascii="Times New Roman" w:hAnsi="Times New Roman" w:cs="Times New Roman"/>
          <w:color w:val="auto"/>
          <w:sz w:val="24"/>
          <w:szCs w:val="24"/>
          <w:highlight w:val="none"/>
          <w:lang w:val="ru-RU"/>
        </w:rPr>
        <w:t xml:space="preserve"> от 22.07.2005 N 116-ФЗ «Об особых экономических зонах»</w:t>
      </w:r>
      <w:r>
        <w:rPr>
          <w:rFonts w:hint="default" w:cs="Times New Roman"/>
          <w:color w:val="auto"/>
          <w:sz w:val="24"/>
          <w:szCs w:val="24"/>
          <w:highlight w:val="none"/>
          <w:lang w:val="ru-RU"/>
        </w:rPr>
        <w:t>.</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 xml:space="preserve">Рассматриваемая территория </w:t>
      </w:r>
      <w:r>
        <w:rPr>
          <w:rFonts w:hint="default" w:ascii="Times New Roman" w:hAnsi="Times New Roman" w:cs="Times New Roman"/>
          <w:color w:val="auto"/>
          <w:sz w:val="24"/>
          <w:szCs w:val="24"/>
          <w:highlight w:val="none"/>
        </w:rPr>
        <w:t>не относ</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тся</w:t>
      </w:r>
      <w:r>
        <w:rPr>
          <w:rFonts w:hint="default" w:cs="Times New Roman"/>
          <w:color w:val="auto"/>
          <w:sz w:val="24"/>
          <w:szCs w:val="24"/>
          <w:highlight w:val="none"/>
          <w:lang w:val="ru-RU"/>
        </w:rPr>
        <w:t xml:space="preserve"> к особым экономическим зонам и находится на значительном удалении от существующих экономических зон</w:t>
      </w:r>
      <w:r>
        <w:rPr>
          <w:rFonts w:hint="default" w:ascii="Times New Roman" w:hAnsi="Times New Roman" w:cs="Times New Roman"/>
          <w:color w:val="auto"/>
          <w:sz w:val="24"/>
          <w:szCs w:val="24"/>
          <w:highlight w:val="none"/>
          <w:lang w:val="ru-RU"/>
        </w:rPr>
        <w:t>.</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Внесения изменений в Генеральный план </w:t>
      </w:r>
      <w:r>
        <w:rPr>
          <w:rFonts w:hint="default"/>
          <w:color w:val="auto"/>
          <w:sz w:val="24"/>
          <w:szCs w:val="24"/>
          <w:highlight w:val="none"/>
          <w:lang w:val="ru-RU"/>
        </w:rPr>
        <w:t>сельского поселения Александровка</w:t>
      </w:r>
      <w:r>
        <w:rPr>
          <w:rFonts w:hint="default" w:ascii="Times New Roman" w:hAnsi="Times New Roman" w:cs="Times New Roman"/>
          <w:color w:val="auto"/>
          <w:sz w:val="24"/>
          <w:szCs w:val="24"/>
          <w:highlight w:val="none"/>
        </w:rPr>
        <w:t xml:space="preserve"> в части установления для </w:t>
      </w:r>
      <w:r>
        <w:rPr>
          <w:rFonts w:hint="default" w:ascii="Times New Roman" w:hAnsi="Times New Roman" w:cs="Times New Roman"/>
          <w:color w:val="auto"/>
          <w:sz w:val="24"/>
          <w:szCs w:val="24"/>
          <w:highlight w:val="none"/>
          <w:shd w:val="clear" w:color="auto" w:fill="auto"/>
          <w:lang w:val="ru-RU"/>
        </w:rPr>
        <w:t xml:space="preserve">рассматриваемой территории </w:t>
      </w:r>
      <w:r>
        <w:rPr>
          <w:rFonts w:hint="default" w:ascii="Times New Roman" w:hAnsi="Times New Roman" w:cs="Times New Roman"/>
          <w:color w:val="auto"/>
          <w:sz w:val="24"/>
          <w:szCs w:val="24"/>
          <w:highlight w:val="none"/>
        </w:rPr>
        <w:t>функциональной зоны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не привод</w:t>
      </w:r>
      <w:r>
        <w:rPr>
          <w:rFonts w:hint="default" w:ascii="Times New Roman" w:hAnsi="Times New Roman" w:cs="Times New Roman"/>
          <w:color w:val="auto"/>
          <w:sz w:val="24"/>
          <w:szCs w:val="24"/>
          <w:highlight w:val="none"/>
          <w:lang w:val="ru-RU"/>
        </w:rPr>
        <w:t>ит</w:t>
      </w:r>
      <w:r>
        <w:rPr>
          <w:rFonts w:hint="default" w:ascii="Times New Roman" w:hAnsi="Times New Roman" w:cs="Times New Roman"/>
          <w:color w:val="auto"/>
          <w:sz w:val="24"/>
          <w:szCs w:val="24"/>
          <w:highlight w:val="none"/>
        </w:rPr>
        <w:t xml:space="preserve"> к установлению особых экономических зон. </w:t>
      </w:r>
    </w:p>
    <w:p>
      <w:pPr>
        <w:numPr>
          <w:ilvl w:val="0"/>
          <w:numId w:val="0"/>
        </w:numPr>
        <w:shd w:val="clear"/>
        <w:spacing w:line="240" w:lineRule="auto"/>
        <w:ind w:left="-17" w:leftChars="-7" w:firstLine="496" w:firstLineChars="207"/>
        <w:jc w:val="both"/>
        <w:rPr>
          <w:rFonts w:hint="default" w:ascii="Times New Roman" w:hAnsi="Times New Roman" w:cs="Times New Roman"/>
          <w:b/>
          <w:bCs/>
          <w:i w:val="0"/>
          <w:iCs w:val="0"/>
          <w:color w:val="auto"/>
          <w:sz w:val="24"/>
          <w:szCs w:val="24"/>
          <w:highlight w:val="none"/>
          <w:lang w:val="ru-RU"/>
        </w:rPr>
      </w:pPr>
      <w:r>
        <w:rPr>
          <w:rFonts w:hint="default" w:ascii="Times New Roman" w:hAnsi="Times New Roman" w:cs="Times New Roman"/>
          <w:color w:val="auto"/>
          <w:sz w:val="24"/>
          <w:szCs w:val="24"/>
          <w:highlight w:val="none"/>
        </w:rPr>
        <w:t>Карта не приводится.</w:t>
      </w:r>
      <w:r>
        <w:rPr>
          <w:rFonts w:hint="default" w:cs="Times New Roman"/>
          <w:color w:val="auto"/>
          <w:sz w:val="24"/>
          <w:szCs w:val="24"/>
          <w:highlight w:val="none"/>
          <w:lang w:val="ru-RU"/>
        </w:rPr>
        <w:t xml:space="preserve"> </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расположение особо охраняемых природных территорий федерального, регионального, местного значения.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Согласно положению о национальном парке «Самарская Лука», утвержденному Приказом министерства природных ресурсов и экологии Российской Федерации от 25.02.2015 №69 (приложение № 1 «Координаты поворотных точек границы национального парка «Самарская Лука»), рассматриваем</w:t>
      </w:r>
      <w:r>
        <w:rPr>
          <w:rFonts w:hint="default" w:ascii="Times New Roman" w:hAnsi="Times New Roman" w:cs="Times New Roman"/>
          <w:color w:val="auto"/>
          <w:sz w:val="24"/>
          <w:szCs w:val="24"/>
          <w:highlight w:val="none"/>
          <w:lang w:val="ru-RU"/>
        </w:rPr>
        <w:t>ая территория</w:t>
      </w:r>
      <w:r>
        <w:rPr>
          <w:rFonts w:hint="default" w:ascii="Times New Roman" w:hAnsi="Times New Roman" w:cs="Times New Roman"/>
          <w:color w:val="auto"/>
          <w:sz w:val="24"/>
          <w:szCs w:val="24"/>
          <w:highlight w:val="none"/>
        </w:rPr>
        <w:t xml:space="preserve"> не относится к особо охраняемым территориям </w:t>
      </w:r>
      <w:r>
        <w:rPr>
          <w:rFonts w:hint="default" w:cs="Times New Roman"/>
          <w:color w:val="auto"/>
          <w:sz w:val="24"/>
          <w:szCs w:val="24"/>
          <w:highlight w:val="none"/>
          <w:lang w:val="ru-RU"/>
        </w:rPr>
        <w:t xml:space="preserve">(далее - ООПТ) </w:t>
      </w:r>
      <w:r>
        <w:rPr>
          <w:rFonts w:hint="default" w:ascii="Times New Roman" w:hAnsi="Times New Roman" w:cs="Times New Roman"/>
          <w:color w:val="auto"/>
          <w:sz w:val="24"/>
          <w:szCs w:val="24"/>
          <w:highlight w:val="none"/>
        </w:rPr>
        <w:t>федерального значения.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Согласно положению об </w:t>
      </w:r>
      <w:r>
        <w:rPr>
          <w:rFonts w:hint="default" w:cs="Times New Roman"/>
          <w:color w:val="auto"/>
          <w:sz w:val="24"/>
          <w:szCs w:val="24"/>
          <w:highlight w:val="none"/>
          <w:lang w:val="ru-RU"/>
        </w:rPr>
        <w:t>ООПТ</w:t>
      </w:r>
      <w:r>
        <w:rPr>
          <w:rFonts w:hint="default" w:ascii="Times New Roman" w:hAnsi="Times New Roman" w:cs="Times New Roman"/>
          <w:color w:val="auto"/>
          <w:sz w:val="24"/>
          <w:szCs w:val="24"/>
          <w:highlight w:val="none"/>
        </w:rPr>
        <w:t xml:space="preserve"> регионального значения, </w:t>
      </w:r>
      <w:r>
        <w:rPr>
          <w:rFonts w:hint="default" w:ascii="Times New Roman" w:hAnsi="Times New Roman" w:cs="Times New Roman"/>
          <w:color w:val="auto"/>
          <w:sz w:val="24"/>
          <w:szCs w:val="24"/>
          <w:highlight w:val="none"/>
          <w:lang w:val="ru-RU"/>
        </w:rPr>
        <w:t>утверждённому</w:t>
      </w:r>
      <w:r>
        <w:rPr>
          <w:rFonts w:hint="default" w:ascii="Times New Roman" w:hAnsi="Times New Roman" w:cs="Times New Roman"/>
          <w:color w:val="auto"/>
          <w:sz w:val="24"/>
          <w:szCs w:val="24"/>
          <w:highlight w:val="none"/>
        </w:rPr>
        <w:t xml:space="preserve"> постановлением Правительства Самарской области от 29.12.2012 №838, рассматриваем</w:t>
      </w:r>
      <w:r>
        <w:rPr>
          <w:rFonts w:hint="default" w:ascii="Times New Roman" w:hAnsi="Times New Roman" w:cs="Times New Roman"/>
          <w:color w:val="auto"/>
          <w:sz w:val="24"/>
          <w:szCs w:val="24"/>
          <w:highlight w:val="none"/>
          <w:lang w:val="ru-RU"/>
        </w:rPr>
        <w:t>ая территория</w:t>
      </w:r>
      <w:r>
        <w:rPr>
          <w:rFonts w:hint="default" w:ascii="Times New Roman" w:hAnsi="Times New Roman" w:cs="Times New Roman"/>
          <w:color w:val="auto"/>
          <w:sz w:val="24"/>
          <w:szCs w:val="24"/>
          <w:highlight w:val="none"/>
        </w:rPr>
        <w:t xml:space="preserve"> не относятся к </w:t>
      </w:r>
      <w:r>
        <w:rPr>
          <w:rFonts w:hint="default" w:cs="Times New Roman"/>
          <w:color w:val="auto"/>
          <w:sz w:val="24"/>
          <w:szCs w:val="24"/>
          <w:highlight w:val="none"/>
          <w:lang w:val="ru-RU"/>
        </w:rPr>
        <w:t xml:space="preserve">ООПТ </w:t>
      </w:r>
      <w:r>
        <w:rPr>
          <w:rFonts w:hint="default" w:ascii="Times New Roman" w:hAnsi="Times New Roman" w:cs="Times New Roman"/>
          <w:color w:val="auto"/>
          <w:sz w:val="24"/>
          <w:szCs w:val="24"/>
          <w:highlight w:val="none"/>
        </w:rPr>
        <w:t>регионального значения.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Рассматриваем</w:t>
      </w:r>
      <w:r>
        <w:rPr>
          <w:rFonts w:hint="default" w:ascii="Times New Roman" w:hAnsi="Times New Roman" w:cs="Times New Roman"/>
          <w:color w:val="auto"/>
          <w:sz w:val="24"/>
          <w:szCs w:val="24"/>
          <w:highlight w:val="none"/>
          <w:lang w:val="ru-RU"/>
        </w:rPr>
        <w:t>ая</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 xml:space="preserve">территория </w:t>
      </w:r>
      <w:r>
        <w:rPr>
          <w:rFonts w:hint="default" w:ascii="Times New Roman" w:hAnsi="Times New Roman" w:cs="Times New Roman"/>
          <w:color w:val="auto"/>
          <w:sz w:val="24"/>
          <w:szCs w:val="24"/>
          <w:highlight w:val="none"/>
        </w:rPr>
        <w:t>не относ</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тся к </w:t>
      </w:r>
      <w:r>
        <w:rPr>
          <w:rFonts w:hint="default" w:cs="Times New Roman"/>
          <w:color w:val="auto"/>
          <w:sz w:val="24"/>
          <w:szCs w:val="24"/>
          <w:highlight w:val="none"/>
          <w:lang w:val="ru-RU"/>
        </w:rPr>
        <w:t>ООПТ</w:t>
      </w:r>
      <w:r>
        <w:rPr>
          <w:rFonts w:hint="default" w:ascii="Times New Roman" w:hAnsi="Times New Roman" w:cs="Times New Roman"/>
          <w:color w:val="auto"/>
          <w:sz w:val="24"/>
          <w:szCs w:val="24"/>
          <w:highlight w:val="none"/>
        </w:rPr>
        <w:t xml:space="preserve"> местного значения.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rPr>
        <w:t>Рассматриваем</w:t>
      </w:r>
      <w:r>
        <w:rPr>
          <w:rFonts w:hint="default" w:ascii="Times New Roman" w:hAnsi="Times New Roman" w:cs="Times New Roman"/>
          <w:color w:val="auto"/>
          <w:sz w:val="24"/>
          <w:szCs w:val="24"/>
          <w:highlight w:val="none"/>
          <w:lang w:val="ru-RU"/>
        </w:rPr>
        <w:t>ая</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 xml:space="preserve">территория </w:t>
      </w:r>
      <w:r>
        <w:rPr>
          <w:rFonts w:hint="default" w:ascii="Times New Roman" w:hAnsi="Times New Roman" w:cs="Times New Roman"/>
          <w:color w:val="auto"/>
          <w:sz w:val="24"/>
          <w:szCs w:val="24"/>
          <w:highlight w:val="none"/>
        </w:rPr>
        <w:t>не относ</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тся к</w:t>
      </w:r>
      <w:r>
        <w:rPr>
          <w:rFonts w:hint="default" w:ascii="Times New Roman" w:hAnsi="Times New Roman" w:cs="Times New Roman"/>
          <w:color w:val="auto"/>
          <w:sz w:val="24"/>
          <w:szCs w:val="24"/>
          <w:highlight w:val="none"/>
          <w:lang w:val="ru-RU"/>
        </w:rPr>
        <w:t xml:space="preserve"> </w:t>
      </w:r>
      <w:r>
        <w:rPr>
          <w:rFonts w:hint="default" w:cs="Times New Roman"/>
          <w:color w:val="auto"/>
          <w:sz w:val="24"/>
          <w:szCs w:val="24"/>
          <w:highlight w:val="none"/>
          <w:lang w:val="ru-RU"/>
        </w:rPr>
        <w:t>ООПТ</w:t>
      </w:r>
      <w:r>
        <w:rPr>
          <w:rFonts w:hint="default" w:ascii="Times New Roman" w:hAnsi="Times New Roman" w:cs="Times New Roman"/>
          <w:color w:val="auto"/>
          <w:sz w:val="24"/>
          <w:szCs w:val="24"/>
          <w:highlight w:val="none"/>
        </w:rPr>
        <w:t xml:space="preserve"> федерального, регионального, местного значения</w:t>
      </w:r>
      <w:r>
        <w:rPr>
          <w:rFonts w:hint="default" w:ascii="Times New Roman" w:hAnsi="Times New Roman" w:cs="Times New Roman"/>
          <w:color w:val="auto"/>
          <w:sz w:val="24"/>
          <w:szCs w:val="24"/>
          <w:highlight w:val="none"/>
          <w:lang w:val="ru-RU"/>
        </w:rPr>
        <w:t xml:space="preserve"> и находится на значительном удалении от существующих</w:t>
      </w:r>
      <w:r>
        <w:rPr>
          <w:rFonts w:hint="default" w:cs="Times New Roman"/>
          <w:color w:val="auto"/>
          <w:sz w:val="24"/>
          <w:szCs w:val="24"/>
          <w:highlight w:val="none"/>
          <w:lang w:val="ru-RU"/>
        </w:rPr>
        <w:t xml:space="preserve"> ООПТ</w:t>
      </w:r>
      <w:r>
        <w:rPr>
          <w:rFonts w:hint="default" w:ascii="Times New Roman" w:hAnsi="Times New Roman" w:cs="Times New Roman"/>
          <w:color w:val="auto"/>
          <w:sz w:val="24"/>
          <w:szCs w:val="24"/>
          <w:highlight w:val="none"/>
          <w:lang w:val="ru-RU"/>
        </w:rPr>
        <w:t>.</w:t>
      </w: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 Карта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расположение территорий объектов культурного наследия.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Рассматриваемая территория не вход</w:t>
      </w: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 xml:space="preserve">т в границы территорий объектов культурного наследия и их охранных зон, в границы территорий исторических поселений федерального значения и регионального значения. </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Карта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расположение зон с особыми условиями использования территорий.</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Рассматриваемая территория </w:t>
      </w:r>
      <w:r>
        <w:rPr>
          <w:rFonts w:hint="default" w:cs="Times New Roman"/>
          <w:color w:val="auto"/>
          <w:sz w:val="24"/>
          <w:szCs w:val="24"/>
          <w:highlight w:val="none"/>
          <w:lang w:val="ru-RU"/>
        </w:rPr>
        <w:t xml:space="preserve">не </w:t>
      </w:r>
      <w:r>
        <w:rPr>
          <w:rFonts w:hint="default" w:ascii="Times New Roman" w:hAnsi="Times New Roman" w:cs="Times New Roman"/>
          <w:color w:val="auto"/>
          <w:sz w:val="24"/>
          <w:szCs w:val="24"/>
          <w:highlight w:val="none"/>
        </w:rPr>
        <w:t>расположена в границах водоохраной зоны Саратовского водохранилища. Таким образом, установление для рассматриваемой территории функциональной зоны</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ей</w:t>
      </w:r>
      <w:r>
        <w:rPr>
          <w:rFonts w:hint="default" w:ascii="Times New Roman" w:hAnsi="Times New Roman" w:cs="Times New Roman"/>
          <w:color w:val="auto"/>
          <w:sz w:val="24"/>
          <w:szCs w:val="24"/>
          <w:highlight w:val="none"/>
        </w:rPr>
        <w:t xml:space="preserve">) не противоречит п. 16 ст. 65 Водного кодекса РФ. </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Рассматриваемая территория не</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входит в границы Противопожарной защитной зоны </w:t>
      </w:r>
      <w:r>
        <w:rPr>
          <w:rFonts w:hint="default" w:cs="Times New Roman"/>
          <w:color w:val="auto"/>
          <w:sz w:val="24"/>
          <w:szCs w:val="24"/>
          <w:highlight w:val="none"/>
          <w:lang w:val="ru-RU"/>
        </w:rPr>
        <w:t>лесов</w:t>
      </w:r>
      <w:r>
        <w:rPr>
          <w:rFonts w:hint="default" w:ascii="Times New Roman" w:hAnsi="Times New Roman" w:cs="Times New Roman"/>
          <w:color w:val="auto"/>
          <w:sz w:val="24"/>
          <w:szCs w:val="24"/>
          <w:highlight w:val="none"/>
        </w:rPr>
        <w:t xml:space="preserve"> (п.4.14 Приказ МЧС России от 24.04.2013 № 288). </w:t>
      </w: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 xml:space="preserve">Согласно сведениям ЕГРН земельные участки </w:t>
      </w:r>
      <w:r>
        <w:rPr>
          <w:rFonts w:hint="default" w:ascii="Times New Roman" w:hAnsi="Times New Roman" w:cs="Times New Roman"/>
          <w:color w:val="auto"/>
          <w:sz w:val="24"/>
          <w:szCs w:val="24"/>
          <w:highlight w:val="none"/>
        </w:rPr>
        <w:t>с</w:t>
      </w:r>
      <w:r>
        <w:rPr>
          <w:rFonts w:hint="default" w:cs="Times New Roman"/>
          <w:color w:val="auto"/>
          <w:sz w:val="24"/>
          <w:szCs w:val="24"/>
          <w:highlight w:val="none"/>
          <w:lang w:val="ru-RU"/>
        </w:rPr>
        <w:t xml:space="preserve"> КН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и земельный участок с УН </w:t>
      </w:r>
      <w:r>
        <w:rPr>
          <w:rFonts w:hint="default"/>
          <w:b/>
          <w:bCs/>
          <w:highlight w:val="none"/>
          <w:lang w:val="ru-RU"/>
        </w:rPr>
        <w:t>63:14:0201001:ЗУ1</w:t>
      </w:r>
      <w:r>
        <w:rPr>
          <w:rFonts w:hint="default" w:cs="Times New Roman"/>
          <w:color w:val="auto"/>
          <w:sz w:val="24"/>
          <w:szCs w:val="24"/>
          <w:highlight w:val="none"/>
          <w:lang w:val="ru-RU"/>
        </w:rPr>
        <w:t xml:space="preserve"> находятся в границах зон с особыми условиями использования территории, стоящие на государственном кадастровом учете:</w:t>
      </w:r>
    </w:p>
    <w:p>
      <w:pPr>
        <w:numPr>
          <w:ilvl w:val="0"/>
          <w:numId w:val="3"/>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С</w:t>
      </w:r>
      <w:r>
        <w:rPr>
          <w:rFonts w:hint="default"/>
          <w:color w:val="auto"/>
          <w:sz w:val="24"/>
          <w:szCs w:val="24"/>
          <w:highlight w:val="none"/>
          <w:lang w:val="ru-RU"/>
        </w:rPr>
        <w:t>анитарно-защитная зона для производственного объекта АО "Самаранефтегаз": " Сбор нефти и газа со скважины № 1 Армавирского месторождения " по адресу: Самарская область, Нефтегорский район (учетный номер: 63.14.2.354, реестровый номер: 63:14-6.172);</w:t>
      </w:r>
    </w:p>
    <w:p>
      <w:pPr>
        <w:numPr>
          <w:ilvl w:val="0"/>
          <w:numId w:val="3"/>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olor w:val="auto"/>
          <w:sz w:val="24"/>
          <w:szCs w:val="24"/>
          <w:highlight w:val="none"/>
          <w:lang w:val="ru-RU"/>
        </w:rPr>
        <w:t>Зона минимальных расстояний от магистрального газопровода "Оренбург-Самара" 90.2 от 291-381.2 км (реестровый номер: 63:14-6.674);</w:t>
      </w:r>
    </w:p>
    <w:p>
      <w:pPr>
        <w:numPr>
          <w:ilvl w:val="0"/>
          <w:numId w:val="3"/>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olor w:val="auto"/>
          <w:sz w:val="24"/>
          <w:szCs w:val="24"/>
          <w:highlight w:val="none"/>
          <w:lang w:val="ru-RU"/>
        </w:rPr>
        <w:t>Водоохранная зона реки Кутуруша в пределах Самарской области (учетный номер: 63.14.2.335, реестровый номер: 63:14-6.213);</w:t>
      </w:r>
    </w:p>
    <w:p>
      <w:pPr>
        <w:numPr>
          <w:ilvl w:val="0"/>
          <w:numId w:val="3"/>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olor w:val="auto"/>
          <w:sz w:val="24"/>
          <w:szCs w:val="24"/>
          <w:highlight w:val="none"/>
          <w:lang w:val="ru-RU"/>
        </w:rPr>
        <w:t>Охранная зона сбора нефти газа со скважины №10 Солоцкого месторождения ОАО "Самаранефтегаз" (реестровый номер: 63:14-6.578);</w:t>
      </w:r>
    </w:p>
    <w:p>
      <w:pPr>
        <w:numPr>
          <w:ilvl w:val="0"/>
          <w:numId w:val="3"/>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olor w:val="auto"/>
          <w:sz w:val="24"/>
          <w:szCs w:val="24"/>
          <w:highlight w:val="none"/>
          <w:lang w:val="ru-RU"/>
        </w:rPr>
        <w:t>Водоохранная зона реки Малая Вязовка (бассейн реки Чапаевка) в пределах Самарской области учетный номер: 63.17.2.1114, реестровый номер: 63:17-6.361).</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ru-RU"/>
        </w:rPr>
        <w:t>И</w:t>
      </w:r>
      <w:r>
        <w:rPr>
          <w:rFonts w:hint="default" w:ascii="Times New Roman" w:hAnsi="Times New Roman" w:cs="Times New Roman"/>
          <w:color w:val="auto"/>
          <w:sz w:val="24"/>
          <w:szCs w:val="24"/>
          <w:highlight w:val="none"/>
        </w:rPr>
        <w:t>спользование рассматриваем</w:t>
      </w:r>
      <w:r>
        <w:rPr>
          <w:rFonts w:hint="default" w:ascii="Times New Roman" w:hAnsi="Times New Roman" w:cs="Times New Roman"/>
          <w:color w:val="auto"/>
          <w:sz w:val="24"/>
          <w:szCs w:val="24"/>
          <w:highlight w:val="none"/>
          <w:lang w:val="ru-RU"/>
        </w:rPr>
        <w:t>ой</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 xml:space="preserve">территории </w:t>
      </w:r>
      <w:r>
        <w:rPr>
          <w:rFonts w:hint="default" w:ascii="Times New Roman" w:hAnsi="Times New Roman" w:cs="Times New Roman"/>
          <w:color w:val="auto"/>
          <w:sz w:val="24"/>
          <w:szCs w:val="24"/>
          <w:highlight w:val="none"/>
        </w:rPr>
        <w:t>в соответствии с видом разрешенного использования «</w:t>
      </w:r>
      <w:r>
        <w:rPr>
          <w:rFonts w:hint="default" w:ascii="Times New Roman" w:hAnsi="Times New Roman" w:cs="Times New Roman"/>
          <w:color w:val="auto"/>
          <w:sz w:val="24"/>
          <w:szCs w:val="24"/>
          <w:highlight w:val="none"/>
          <w:lang w:val="ru-RU" w:eastAsia="en-US"/>
        </w:rPr>
        <w:t>Недропользование</w:t>
      </w:r>
      <w:r>
        <w:rPr>
          <w:rFonts w:hint="default" w:ascii="Times New Roman" w:hAnsi="Times New Roman" w:cs="Times New Roman"/>
          <w:color w:val="auto"/>
          <w:sz w:val="24"/>
          <w:szCs w:val="24"/>
          <w:highlight w:val="none"/>
        </w:rPr>
        <w:t xml:space="preserve">» (ВРИ </w:t>
      </w:r>
      <w:r>
        <w:rPr>
          <w:rFonts w:hint="default" w:ascii="Times New Roman" w:hAnsi="Times New Roman" w:cs="Times New Roman"/>
          <w:color w:val="auto"/>
          <w:sz w:val="24"/>
          <w:szCs w:val="24"/>
          <w:highlight w:val="none"/>
          <w:lang w:val="ru-RU"/>
        </w:rPr>
        <w:t>6.1</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не требует установления санитарно-защитной зоны.</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cs="Times New Roman"/>
          <w:color w:val="auto"/>
          <w:sz w:val="24"/>
          <w:szCs w:val="24"/>
          <w:highlight w:val="none"/>
          <w:lang w:val="ru-RU"/>
        </w:rPr>
        <w:t>Карта не приводится.</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расположение территорий, подверженные риску возникновения чрезвычайных ситуаций природного и техногенного характера.</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Внесения изменений в Генеральный план </w:t>
      </w:r>
      <w:r>
        <w:rPr>
          <w:rFonts w:hint="default" w:cs="Times New Roman"/>
          <w:color w:val="auto"/>
          <w:sz w:val="24"/>
          <w:szCs w:val="24"/>
          <w:highlight w:val="none"/>
          <w:lang w:val="ru-RU"/>
        </w:rPr>
        <w:t xml:space="preserve">сельского поселения </w:t>
      </w:r>
      <w:r>
        <w:rPr>
          <w:rFonts w:hint="default"/>
          <w:color w:val="auto"/>
          <w:sz w:val="24"/>
          <w:szCs w:val="24"/>
          <w:highlight w:val="none"/>
          <w:lang w:val="ru-RU"/>
        </w:rPr>
        <w:t>Александровка</w:t>
      </w:r>
      <w:r>
        <w:rPr>
          <w:rFonts w:hint="default" w:ascii="Times New Roman" w:hAnsi="Times New Roman" w:cs="Times New Roman"/>
          <w:color w:val="auto"/>
          <w:sz w:val="24"/>
          <w:szCs w:val="24"/>
          <w:highlight w:val="none"/>
        </w:rPr>
        <w:t xml:space="preserve"> в части установления для </w:t>
      </w:r>
      <w:r>
        <w:rPr>
          <w:rFonts w:hint="default" w:ascii="Times New Roman" w:hAnsi="Times New Roman" w:cs="Times New Roman"/>
          <w:color w:val="auto"/>
          <w:sz w:val="24"/>
          <w:szCs w:val="24"/>
          <w:highlight w:val="none"/>
          <w:lang w:val="ru-RU"/>
        </w:rPr>
        <w:t xml:space="preserve">рассматриваемой территории </w:t>
      </w:r>
      <w:r>
        <w:rPr>
          <w:rFonts w:hint="default" w:ascii="Times New Roman" w:hAnsi="Times New Roman" w:cs="Times New Roman"/>
          <w:color w:val="auto"/>
          <w:sz w:val="24"/>
          <w:szCs w:val="24"/>
          <w:highlight w:val="none"/>
        </w:rPr>
        <w:t>функциональной зоны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не приводят к появлению новых факторов риска возникновения чрезвычайных ситуаций природного и техногенного характера. </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Корректировка карты территорий, </w:t>
      </w:r>
      <w:r>
        <w:rPr>
          <w:rFonts w:hint="default" w:ascii="Times New Roman" w:hAnsi="Times New Roman" w:cs="Times New Roman"/>
          <w:color w:val="auto"/>
          <w:sz w:val="24"/>
          <w:szCs w:val="24"/>
          <w:highlight w:val="none"/>
          <w:lang w:val="ru-RU"/>
        </w:rPr>
        <w:t>отнесённых</w:t>
      </w:r>
      <w:r>
        <w:rPr>
          <w:rFonts w:hint="default" w:ascii="Times New Roman" w:hAnsi="Times New Roman" w:cs="Times New Roman"/>
          <w:color w:val="auto"/>
          <w:sz w:val="24"/>
          <w:szCs w:val="24"/>
          <w:highlight w:val="none"/>
        </w:rPr>
        <w:t xml:space="preserve"> по степени опасности чрезвычайных ситуаций техногенного и природного характера к зонам в соответствии с критериями неприемлемого риска, жесткого контроля и приемлемого риска, не запланирована.</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Карта содержит сведения ограниченного доступа и в данных материалах не приводится.</w:t>
      </w:r>
    </w:p>
    <w:p>
      <w:pPr>
        <w:numPr>
          <w:ilvl w:val="0"/>
          <w:numId w:val="0"/>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границы лесничеств и лесопарков.</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Рассматриваемая территория не принадлежит к землям лесного фонда и лесным участкам на землях иных категорий, особо охраняемые природные территории регионального значения отсутствуют. </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Рассматриваемая территория не входят в границы лесов и противопожарн</w:t>
      </w:r>
      <w:r>
        <w:rPr>
          <w:rFonts w:hint="default" w:cs="Times New Roman"/>
          <w:color w:val="auto"/>
          <w:sz w:val="24"/>
          <w:szCs w:val="24"/>
          <w:highlight w:val="none"/>
          <w:lang w:val="ru-RU"/>
        </w:rPr>
        <w:t>ой</w:t>
      </w:r>
      <w:r>
        <w:rPr>
          <w:rFonts w:hint="default" w:ascii="Times New Roman" w:hAnsi="Times New Roman" w:cs="Times New Roman"/>
          <w:color w:val="auto"/>
          <w:sz w:val="24"/>
          <w:szCs w:val="24"/>
          <w:highlight w:val="none"/>
        </w:rPr>
        <w:t xml:space="preserve"> защит</w:t>
      </w:r>
      <w:r>
        <w:rPr>
          <w:rFonts w:hint="default" w:cs="Times New Roman"/>
          <w:color w:val="auto"/>
          <w:sz w:val="24"/>
          <w:szCs w:val="24"/>
          <w:highlight w:val="none"/>
          <w:lang w:val="ru-RU"/>
        </w:rPr>
        <w:t>ной</w:t>
      </w:r>
      <w:r>
        <w:rPr>
          <w:rFonts w:hint="default" w:ascii="Times New Roman" w:hAnsi="Times New Roman" w:cs="Times New Roman"/>
          <w:color w:val="auto"/>
          <w:sz w:val="24"/>
          <w:szCs w:val="24"/>
          <w:highlight w:val="none"/>
        </w:rPr>
        <w:t xml:space="preserve"> зоны от лесов (50 м</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30 м).</w:t>
      </w: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r>
        <w:rPr>
          <w:rFonts w:hint="default" w:cs="Times New Roman"/>
          <w:color w:val="auto"/>
          <w:sz w:val="24"/>
          <w:szCs w:val="24"/>
          <w:highlight w:val="none"/>
          <w:lang w:val="ru-RU"/>
        </w:rPr>
        <w:t>Карта не приводится.</w:t>
      </w: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p>
    <w:p>
      <w:pPr>
        <w:numPr>
          <w:ilvl w:val="0"/>
          <w:numId w:val="0"/>
        </w:numPr>
        <w:shd w:val="clear"/>
        <w:spacing w:line="240" w:lineRule="auto"/>
        <w:ind w:left="-17" w:leftChars="-7" w:firstLine="496" w:firstLineChars="207"/>
        <w:jc w:val="both"/>
        <w:rPr>
          <w:rFonts w:hint="default" w:cs="Times New Roman"/>
          <w:color w:val="auto"/>
          <w:sz w:val="24"/>
          <w:szCs w:val="24"/>
          <w:highlight w:val="none"/>
          <w:lang w:val="ru-RU"/>
        </w:rPr>
      </w:pPr>
    </w:p>
    <w:p>
      <w:pPr>
        <w:numPr>
          <w:ilvl w:val="1"/>
          <w:numId w:val="1"/>
        </w:numPr>
        <w:shd w:val="clear"/>
        <w:spacing w:line="240" w:lineRule="auto"/>
        <w:ind w:left="-17" w:leftChars="-7" w:firstLine="497" w:firstLineChars="207"/>
        <w:jc w:val="both"/>
        <w:rPr>
          <w:rFonts w:hint="default" w:ascii="Times New Roman" w:hAnsi="Times New Roman" w:cs="Times New Roman"/>
          <w:b/>
          <w:bCs/>
          <w:i w:val="0"/>
          <w:iCs w:val="0"/>
          <w:color w:val="auto"/>
          <w:sz w:val="24"/>
          <w:szCs w:val="24"/>
          <w:highlight w:val="none"/>
        </w:rPr>
      </w:pPr>
      <w:r>
        <w:rPr>
          <w:rFonts w:hint="default" w:ascii="Times New Roman" w:hAnsi="Times New Roman" w:cs="Times New Roman"/>
          <w:b/>
          <w:bCs/>
          <w:i w:val="0"/>
          <w:iCs w:val="0"/>
          <w:color w:val="auto"/>
          <w:sz w:val="24"/>
          <w:szCs w:val="24"/>
          <w:highlight w:val="none"/>
        </w:rPr>
        <w:t>Карта, отображающая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Иные объекты, иные территории и (или) зоны не оказывают влияние на внесение изменений в Генеральный план </w:t>
      </w:r>
      <w:r>
        <w:rPr>
          <w:rFonts w:hint="default"/>
          <w:color w:val="auto"/>
          <w:sz w:val="24"/>
          <w:szCs w:val="24"/>
          <w:highlight w:val="none"/>
          <w:lang w:val="ru-RU"/>
        </w:rPr>
        <w:t>сельского поселения Александровка</w:t>
      </w:r>
      <w:r>
        <w:rPr>
          <w:rFonts w:hint="default" w:ascii="Times New Roman" w:hAnsi="Times New Roman" w:cs="Times New Roman"/>
          <w:color w:val="auto"/>
          <w:sz w:val="24"/>
          <w:szCs w:val="24"/>
          <w:highlight w:val="none"/>
        </w:rPr>
        <w:t xml:space="preserve"> в части установления для рассматриваемого участка функциональной зоны</w:t>
      </w:r>
      <w:r>
        <w:rPr>
          <w:rFonts w:hint="default" w:cs="Times New Roman"/>
          <w:color w:val="auto"/>
          <w:sz w:val="24"/>
          <w:szCs w:val="24"/>
          <w:highlight w:val="none"/>
          <w:lang w:val="ru-RU"/>
        </w:rPr>
        <w:t xml:space="preserve">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 xml:space="preserve">). </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Карта не приводится.</w:t>
      </w:r>
      <w:bookmarkStart w:id="4" w:name="_Toc25090"/>
    </w:p>
    <w:bookmarkEnd w:id="4"/>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eastAsia="en-US"/>
        </w:rPr>
      </w:pPr>
    </w:p>
    <w:p>
      <w:pPr>
        <w:pStyle w:val="2"/>
        <w:keepNext/>
        <w:keepLines/>
        <w:pageBreakBefore w:val="0"/>
        <w:widowControl/>
        <w:numPr>
          <w:ilvl w:val="0"/>
          <w:numId w:val="1"/>
        </w:numPr>
        <w:shd w:val="clear"/>
        <w:kinsoku/>
        <w:wordWrap/>
        <w:overflowPunct/>
        <w:topLinePunct w:val="0"/>
        <w:autoSpaceDE/>
        <w:autoSpaceDN/>
        <w:bidi w:val="0"/>
        <w:adjustRightInd/>
        <w:snapToGrid/>
        <w:spacing w:before="0" w:after="0" w:line="240" w:lineRule="auto"/>
        <w:ind w:left="-17" w:leftChars="-7" w:firstLine="499" w:firstLineChars="207"/>
        <w:jc w:val="center"/>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 xml:space="preserve">Сведения об уровне обеспеченности объектами регионального и местного значения и их </w:t>
      </w:r>
      <w:r>
        <w:rPr>
          <w:rFonts w:hint="default" w:ascii="Times New Roman" w:hAnsi="Times New Roman" w:cs="Times New Roman"/>
          <w:b/>
          <w:bCs/>
          <w:color w:val="auto"/>
          <w:sz w:val="24"/>
          <w:szCs w:val="24"/>
          <w:highlight w:val="none"/>
          <w:shd w:val="clear" w:color="auto" w:fill="auto"/>
          <w:lang w:val="ru-RU"/>
        </w:rPr>
        <w:t xml:space="preserve">территориальной </w:t>
      </w:r>
      <w:r>
        <w:rPr>
          <w:rFonts w:hint="default" w:ascii="Times New Roman" w:hAnsi="Times New Roman" w:cs="Times New Roman"/>
          <w:b/>
          <w:bCs/>
          <w:color w:val="auto"/>
          <w:sz w:val="24"/>
          <w:szCs w:val="24"/>
          <w:highlight w:val="none"/>
        </w:rPr>
        <w:t>доступности</w:t>
      </w:r>
    </w:p>
    <w:p>
      <w:pPr>
        <w:shd w:val="clear"/>
        <w:ind w:left="-17" w:leftChars="-7" w:firstLine="496" w:firstLineChars="207"/>
        <w:rPr>
          <w:rFonts w:hint="default"/>
          <w:highlight w:val="none"/>
        </w:rPr>
      </w:pP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Приказом министерства строительства Самарской области от 24.12.2014 № 526-п утверждены Правилами и областью применения расчетных показателей обеспеченности населения объектами регионального и местного значения для генеральных планов городских округов Самарской области.</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eastAsia="en-US"/>
        </w:rPr>
      </w:pPr>
      <w:r>
        <w:rPr>
          <w:rFonts w:hint="default" w:ascii="Times New Roman" w:hAnsi="Times New Roman" w:cs="Times New Roman"/>
          <w:color w:val="auto"/>
          <w:sz w:val="24"/>
          <w:szCs w:val="24"/>
          <w:highlight w:val="none"/>
          <w:lang w:eastAsia="en-US"/>
        </w:rPr>
        <w:t xml:space="preserve">Внесения изменений в Генеральный план </w:t>
      </w:r>
      <w:r>
        <w:rPr>
          <w:rFonts w:hint="default" w:cs="Times New Roman"/>
          <w:color w:val="auto"/>
          <w:sz w:val="24"/>
          <w:szCs w:val="24"/>
          <w:highlight w:val="none"/>
          <w:lang w:val="ru-RU" w:eastAsia="en-US"/>
        </w:rPr>
        <w:t xml:space="preserve">сельского поселения </w:t>
      </w:r>
      <w:r>
        <w:rPr>
          <w:rFonts w:hint="default"/>
          <w:color w:val="auto"/>
          <w:sz w:val="24"/>
          <w:szCs w:val="24"/>
          <w:highlight w:val="none"/>
          <w:lang w:val="ru-RU"/>
        </w:rPr>
        <w:t>Александровка</w:t>
      </w:r>
      <w:r>
        <w:rPr>
          <w:rFonts w:hint="default" w:ascii="Times New Roman" w:hAnsi="Times New Roman" w:cs="Times New Roman"/>
          <w:color w:val="auto"/>
          <w:sz w:val="24"/>
          <w:szCs w:val="24"/>
          <w:highlight w:val="none"/>
          <w:lang w:eastAsia="en-US"/>
        </w:rPr>
        <w:t xml:space="preserve"> в части установления для </w:t>
      </w:r>
      <w:r>
        <w:rPr>
          <w:rFonts w:hint="default" w:ascii="Times New Roman" w:hAnsi="Times New Roman" w:cs="Times New Roman"/>
          <w:color w:val="auto"/>
          <w:sz w:val="24"/>
          <w:szCs w:val="24"/>
          <w:highlight w:val="none"/>
        </w:rPr>
        <w:t xml:space="preserve">земельных участков с </w:t>
      </w:r>
      <w:r>
        <w:rPr>
          <w:rFonts w:hint="default" w:cs="Times New Roman"/>
          <w:color w:val="auto"/>
          <w:sz w:val="24"/>
          <w:szCs w:val="24"/>
          <w:highlight w:val="none"/>
          <w:lang w:val="ru-RU"/>
        </w:rPr>
        <w:t xml:space="preserve">КН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а также земельного участка с УН </w:t>
      </w:r>
      <w:r>
        <w:rPr>
          <w:rFonts w:hint="default"/>
          <w:b/>
          <w:bCs/>
          <w:highlight w:val="none"/>
          <w:lang w:val="ru-RU"/>
        </w:rPr>
        <w:t>63:14:0201001:ЗУ1</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функциональной зоны</w:t>
      </w:r>
      <w:r>
        <w:rPr>
          <w:rFonts w:hint="default" w:ascii="Times New Roman" w:hAnsi="Times New Roman" w:cs="Times New Roman"/>
          <w:color w:val="auto"/>
          <w:sz w:val="24"/>
          <w:szCs w:val="24"/>
          <w:highlight w:val="none"/>
          <w:lang w:val="ru-RU"/>
        </w:rPr>
        <w:t xml:space="preserve"> </w:t>
      </w:r>
      <w:r>
        <w:rPr>
          <w:rFonts w:hint="default" w:cs="Times New Roman"/>
          <w:color w:val="auto"/>
          <w:sz w:val="24"/>
          <w:szCs w:val="24"/>
          <w:highlight w:val="none"/>
          <w:lang w:val="ru-RU"/>
        </w:rPr>
        <w:t>«</w:t>
      </w:r>
      <w:r>
        <w:rPr>
          <w:rFonts w:hint="default"/>
          <w:color w:val="auto"/>
          <w:sz w:val="24"/>
          <w:szCs w:val="24"/>
          <w:highlight w:val="none"/>
          <w:lang w:val="ru-RU"/>
        </w:rPr>
        <w:t>Производственные зоны, зоны инженерной и транспортной инфраструктур</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en-US"/>
        </w:rPr>
        <w:t xml:space="preserve"> </w:t>
      </w:r>
      <w:r>
        <w:rPr>
          <w:rFonts w:hint="default" w:ascii="Times New Roman" w:hAnsi="Times New Roman" w:cs="Times New Roman"/>
          <w:color w:val="auto"/>
          <w:sz w:val="24"/>
          <w:szCs w:val="24"/>
          <w:highlight w:val="none"/>
          <w:lang w:val="ru-RU" w:eastAsia="en-US"/>
        </w:rPr>
        <w:t>не приведёт к изменению численности населения, что в свою очередь не приведёт к нагрузкам на существующие объекты регионального и местного значения (объекты социального, культурно-бытового обслуживания, объекты транспортной и инженерной инфраструктуры и иных), а также не предполагает изменение проектной численности населения и потребности в объектах регионального и местного значения (объектах социального, культурно-бытового обслуживания, объектах транспортной и инженерной инфраструктуры и иных).</w:t>
      </w:r>
    </w:p>
    <w:p>
      <w:pPr>
        <w:shd w:val="clear"/>
        <w:ind w:left="-17" w:leftChars="-7" w:firstLine="496" w:firstLineChars="207"/>
        <w:rPr>
          <w:rFonts w:hint="default"/>
          <w:highlight w:val="none"/>
        </w:rPr>
      </w:pPr>
    </w:p>
    <w:p>
      <w:pPr>
        <w:pStyle w:val="2"/>
        <w:keepNext/>
        <w:keepLines/>
        <w:pageBreakBefore w:val="0"/>
        <w:widowControl/>
        <w:numPr>
          <w:ilvl w:val="0"/>
          <w:numId w:val="1"/>
        </w:numPr>
        <w:shd w:val="clear"/>
        <w:kinsoku/>
        <w:wordWrap/>
        <w:overflowPunct/>
        <w:topLinePunct w:val="0"/>
        <w:autoSpaceDE/>
        <w:autoSpaceDN/>
        <w:bidi w:val="0"/>
        <w:adjustRightInd/>
        <w:snapToGrid/>
        <w:spacing w:before="0" w:after="0" w:line="240" w:lineRule="auto"/>
        <w:ind w:left="-17" w:leftChars="-7" w:firstLine="499" w:firstLineChars="207"/>
        <w:jc w:val="center"/>
        <w:textAlignment w:val="auto"/>
        <w:rPr>
          <w:rFonts w:hint="default" w:ascii="Times New Roman" w:hAnsi="Times New Roman" w:cs="Times New Roman"/>
          <w:b/>
          <w:bCs/>
          <w:color w:val="auto"/>
          <w:sz w:val="24"/>
          <w:szCs w:val="24"/>
          <w:highlight w:val="none"/>
          <w:lang w:val="ru-RU"/>
        </w:rPr>
      </w:pPr>
      <w:r>
        <w:rPr>
          <w:rFonts w:hint="default" w:ascii="Times New Roman" w:hAnsi="Times New Roman" w:cs="Times New Roman"/>
          <w:b/>
          <w:bCs/>
          <w:color w:val="auto"/>
          <w:sz w:val="24"/>
          <w:szCs w:val="24"/>
          <w:highlight w:val="none"/>
        </w:rPr>
        <w:t>Внесение изменений в утверждаемую часть</w:t>
      </w:r>
      <w:r>
        <w:rPr>
          <w:rFonts w:hint="default" w:ascii="Times New Roman" w:hAnsi="Times New Roman" w:cs="Times New Roman"/>
          <w:b/>
          <w:bCs/>
          <w:color w:val="auto"/>
          <w:sz w:val="24"/>
          <w:szCs w:val="24"/>
          <w:highlight w:val="none"/>
          <w:lang w:val="ru-RU"/>
        </w:rPr>
        <w:t xml:space="preserve"> </w:t>
      </w:r>
      <w:r>
        <w:rPr>
          <w:rFonts w:hint="default" w:ascii="Times New Roman" w:hAnsi="Times New Roman" w:cs="Times New Roman"/>
          <w:b/>
          <w:bCs/>
          <w:color w:val="auto"/>
          <w:sz w:val="24"/>
          <w:szCs w:val="24"/>
          <w:highlight w:val="none"/>
        </w:rPr>
        <w:t>Генеральн</w:t>
      </w:r>
      <w:r>
        <w:rPr>
          <w:rFonts w:hint="default" w:ascii="Times New Roman" w:hAnsi="Times New Roman" w:cs="Times New Roman"/>
          <w:b/>
          <w:bCs/>
          <w:color w:val="auto"/>
          <w:sz w:val="24"/>
          <w:szCs w:val="24"/>
          <w:highlight w:val="none"/>
          <w:lang w:val="ru-RU"/>
        </w:rPr>
        <w:t>ого</w:t>
      </w:r>
      <w:r>
        <w:rPr>
          <w:rFonts w:hint="default" w:ascii="Times New Roman" w:hAnsi="Times New Roman" w:cs="Times New Roman"/>
          <w:b/>
          <w:bCs/>
          <w:color w:val="auto"/>
          <w:sz w:val="24"/>
          <w:szCs w:val="24"/>
          <w:highlight w:val="none"/>
        </w:rPr>
        <w:t xml:space="preserve"> план</w:t>
      </w:r>
      <w:r>
        <w:rPr>
          <w:rFonts w:hint="default" w:ascii="Times New Roman" w:hAnsi="Times New Roman" w:cs="Times New Roman"/>
          <w:b/>
          <w:bCs/>
          <w:color w:val="auto"/>
          <w:sz w:val="24"/>
          <w:szCs w:val="24"/>
          <w:highlight w:val="none"/>
          <w:lang w:val="ru-RU"/>
        </w:rPr>
        <w:t>а</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ru-RU"/>
        </w:rPr>
        <w:t xml:space="preserve">сельского поселения </w:t>
      </w:r>
      <w:r>
        <w:rPr>
          <w:rFonts w:hint="default" w:ascii="Times New Roman" w:hAnsi="Times New Roman"/>
          <w:b/>
          <w:bCs/>
          <w:color w:val="auto"/>
          <w:sz w:val="24"/>
          <w:szCs w:val="24"/>
          <w:highlight w:val="none"/>
          <w:lang w:val="ru-RU"/>
        </w:rPr>
        <w:t xml:space="preserve">Александровка </w:t>
      </w:r>
      <w:r>
        <w:rPr>
          <w:rFonts w:hint="default" w:ascii="Times New Roman" w:hAnsi="Times New Roman" w:cs="Times New Roman"/>
          <w:b/>
          <w:bCs/>
          <w:color w:val="auto"/>
          <w:sz w:val="24"/>
          <w:szCs w:val="24"/>
          <w:highlight w:val="none"/>
          <w:lang w:val="ru-RU"/>
        </w:rPr>
        <w:t xml:space="preserve">муниципального района </w:t>
      </w:r>
      <w:r>
        <w:rPr>
          <w:rFonts w:hint="default" w:ascii="Times New Roman" w:hAnsi="Times New Roman"/>
          <w:b/>
          <w:bCs/>
          <w:color w:val="auto"/>
          <w:sz w:val="24"/>
          <w:szCs w:val="24"/>
          <w:highlight w:val="none"/>
          <w:lang w:val="ru-RU"/>
        </w:rPr>
        <w:t>Большеглушицкий</w:t>
      </w:r>
      <w:r>
        <w:rPr>
          <w:rFonts w:hint="default" w:ascii="Times New Roman" w:hAnsi="Times New Roman" w:cs="Times New Roman"/>
          <w:b/>
          <w:bCs/>
          <w:color w:val="auto"/>
          <w:sz w:val="24"/>
          <w:szCs w:val="24"/>
          <w:highlight w:val="none"/>
          <w:lang w:val="ru-RU"/>
        </w:rPr>
        <w:t xml:space="preserve"> Самарской области</w:t>
      </w:r>
    </w:p>
    <w:p>
      <w:pPr>
        <w:shd w:val="clear"/>
        <w:ind w:left="-17" w:leftChars="-7" w:firstLine="496" w:firstLineChars="207"/>
        <w:rPr>
          <w:rFonts w:hint="default"/>
          <w:highlight w:val="none"/>
          <w:lang w:val="ru-RU"/>
        </w:rPr>
      </w:pPr>
    </w:p>
    <w:p>
      <w:pPr>
        <w:numPr>
          <w:ilvl w:val="0"/>
          <w:numId w:val="0"/>
        </w:numPr>
        <w:spacing w:line="240" w:lineRule="auto"/>
        <w:ind w:left="0" w:leftChars="0" w:firstLine="398" w:firstLineChars="166"/>
        <w:jc w:val="both"/>
        <w:rPr>
          <w:rFonts w:hint="default" w:ascii="Times New Roman" w:hAnsi="Times New Roman" w:cs="Times New Roman"/>
          <w:color w:val="auto"/>
          <w:sz w:val="24"/>
          <w:szCs w:val="24"/>
          <w:highlight w:val="none"/>
          <w:lang w:val="ru-RU"/>
        </w:rPr>
      </w:pPr>
      <w:r>
        <w:rPr>
          <w:rFonts w:hint="default" w:cs="Times New Roman"/>
          <w:color w:val="auto"/>
          <w:sz w:val="24"/>
          <w:szCs w:val="24"/>
          <w:highlight w:val="none"/>
          <w:lang w:val="ru-RU"/>
        </w:rPr>
        <w:t>У</w:t>
      </w:r>
      <w:r>
        <w:rPr>
          <w:rFonts w:hint="default" w:ascii="Times New Roman" w:hAnsi="Times New Roman" w:cs="Times New Roman"/>
          <w:color w:val="auto"/>
          <w:sz w:val="24"/>
          <w:szCs w:val="24"/>
          <w:highlight w:val="none"/>
          <w:lang w:val="ru-RU"/>
        </w:rPr>
        <w:t>становление для земельных участков с КН</w:t>
      </w:r>
      <w:r>
        <w:rPr>
          <w:rFonts w:hint="default" w:cs="Times New Roman"/>
          <w:color w:val="auto"/>
          <w:sz w:val="24"/>
          <w:szCs w:val="24"/>
          <w:highlight w:val="none"/>
          <w:lang w:val="ru-RU"/>
        </w:rPr>
        <w:t xml:space="preserve"> </w:t>
      </w:r>
      <w:r>
        <w:rPr>
          <w:rFonts w:hint="default" w:ascii="Times New Roman" w:hAnsi="Times New Roman"/>
          <w:b/>
          <w:bCs/>
          <w:color w:val="auto"/>
          <w:sz w:val="24"/>
          <w:szCs w:val="24"/>
          <w:highlight w:val="none"/>
          <w:lang w:val="ru-RU"/>
        </w:rPr>
        <w:t>63:14:0201001:121, 63:14:0201001:339, 63:14:0201001:340, 63:14:0203001:65, 63:14:0203001:66, 63:14:0203002:273</w:t>
      </w:r>
      <w:r>
        <w:rPr>
          <w:rFonts w:hint="default"/>
          <w:b/>
          <w:bCs/>
          <w:color w:val="auto"/>
          <w:sz w:val="24"/>
          <w:szCs w:val="24"/>
          <w:highlight w:val="none"/>
          <w:lang w:val="ru-RU"/>
        </w:rPr>
        <w:t xml:space="preserve"> и</w:t>
      </w:r>
      <w:r>
        <w:rPr>
          <w:rFonts w:hint="default" w:ascii="Times New Roman" w:hAnsi="Times New Roman"/>
          <w:b/>
          <w:bCs/>
          <w:color w:val="auto"/>
          <w:sz w:val="24"/>
          <w:szCs w:val="24"/>
          <w:highlight w:val="none"/>
          <w:lang w:val="ru-RU"/>
        </w:rPr>
        <w:t xml:space="preserve"> 63:14:0203002:275</w:t>
      </w:r>
      <w:r>
        <w:rPr>
          <w:rFonts w:hint="default"/>
          <w:b/>
          <w:bCs/>
          <w:color w:val="auto"/>
          <w:sz w:val="24"/>
          <w:szCs w:val="24"/>
          <w:highlight w:val="none"/>
          <w:lang w:val="ru-RU"/>
        </w:rPr>
        <w:t xml:space="preserve">, </w:t>
      </w:r>
      <w:r>
        <w:rPr>
          <w:rFonts w:hint="default"/>
          <w:b w:val="0"/>
          <w:bCs w:val="0"/>
          <w:color w:val="auto"/>
          <w:sz w:val="24"/>
          <w:szCs w:val="24"/>
          <w:highlight w:val="none"/>
          <w:lang w:val="ru-RU"/>
        </w:rPr>
        <w:t xml:space="preserve">а также земельного участка с УН </w:t>
      </w:r>
      <w:r>
        <w:rPr>
          <w:rFonts w:hint="default"/>
          <w:b/>
          <w:bCs/>
          <w:highlight w:val="none"/>
          <w:lang w:val="ru-RU"/>
        </w:rPr>
        <w:t>63:14:0201001:ЗУ1</w:t>
      </w:r>
      <w:r>
        <w:rPr>
          <w:rFonts w:hint="default" w:ascii="Times New Roman" w:hAnsi="Times New Roman" w:cs="Times New Roman"/>
          <w:color w:val="auto"/>
          <w:sz w:val="24"/>
          <w:szCs w:val="24"/>
          <w:highlight w:val="none"/>
          <w:lang w:val="ru-RU"/>
        </w:rPr>
        <w:t xml:space="preserve"> функциональной зоны </w:t>
      </w:r>
      <w:r>
        <w:rPr>
          <w:rFonts w:hint="default" w:cs="Times New Roman"/>
          <w:color w:val="auto"/>
          <w:sz w:val="24"/>
          <w:szCs w:val="24"/>
          <w:highlight w:val="none"/>
          <w:lang w:val="ru-RU"/>
        </w:rPr>
        <w:t>«</w:t>
      </w:r>
      <w:r>
        <w:rPr>
          <w:rFonts w:hint="default"/>
          <w:color w:val="auto"/>
          <w:sz w:val="24"/>
          <w:szCs w:val="24"/>
          <w:highlight w:val="none"/>
          <w:lang w:val="ru-RU"/>
        </w:rPr>
        <w:t>Производственные зоны, зоны инженерной и транспортной инфраструктур</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согласно к</w:t>
      </w:r>
      <w:r>
        <w:rPr>
          <w:rFonts w:hint="default" w:ascii="Times New Roman" w:hAnsi="Times New Roman" w:cs="Times New Roman"/>
          <w:color w:val="auto"/>
          <w:sz w:val="24"/>
          <w:szCs w:val="24"/>
          <w:highlight w:val="none"/>
          <w:lang w:val="ru-RU"/>
        </w:rPr>
        <w:t>арт</w:t>
      </w:r>
      <w:r>
        <w:rPr>
          <w:rFonts w:hint="default" w:cs="Times New Roman"/>
          <w:color w:val="auto"/>
          <w:sz w:val="24"/>
          <w:szCs w:val="24"/>
          <w:highlight w:val="none"/>
          <w:lang w:val="ru-RU"/>
        </w:rPr>
        <w:t>е</w:t>
      </w:r>
      <w:r>
        <w:rPr>
          <w:rFonts w:hint="default" w:ascii="Times New Roman" w:hAnsi="Times New Roman" w:cs="Times New Roman"/>
          <w:color w:val="auto"/>
          <w:sz w:val="24"/>
          <w:szCs w:val="24"/>
          <w:highlight w:val="none"/>
          <w:lang w:val="ru-RU"/>
        </w:rPr>
        <w:t xml:space="preserve"> функциональных зон</w:t>
      </w:r>
      <w:r>
        <w:rPr>
          <w:rFonts w:hint="default" w:cs="Times New Roman"/>
          <w:color w:val="auto"/>
          <w:sz w:val="24"/>
          <w:szCs w:val="24"/>
          <w:highlight w:val="none"/>
          <w:lang w:val="ru-RU"/>
        </w:rPr>
        <w:t xml:space="preserve"> сельского поселения Александровка </w:t>
      </w:r>
      <w:r>
        <w:rPr>
          <w:rFonts w:hint="default" w:ascii="Times New Roman" w:hAnsi="Times New Roman"/>
          <w:color w:val="auto"/>
          <w:sz w:val="24"/>
          <w:szCs w:val="24"/>
          <w:highlight w:val="none"/>
          <w:lang w:val="ru-RU"/>
        </w:rPr>
        <w:t>муниципального района Большеглушицкий</w:t>
      </w:r>
      <w:r>
        <w:rPr>
          <w:rFonts w:hint="default" w:ascii="Times New Roman" w:hAnsi="Times New Roman" w:cs="Times New Roman"/>
          <w:color w:val="auto"/>
          <w:sz w:val="24"/>
          <w:szCs w:val="24"/>
          <w:highlight w:val="none"/>
          <w:lang w:val="ru-RU"/>
        </w:rPr>
        <w:t>.</w:t>
      </w:r>
    </w:p>
    <w:p>
      <w:pPr>
        <w:numPr>
          <w:ilvl w:val="0"/>
          <w:numId w:val="0"/>
        </w:numPr>
        <w:spacing w:line="240" w:lineRule="auto"/>
        <w:ind w:left="0" w:leftChars="0" w:firstLine="398" w:firstLineChars="166"/>
        <w:jc w:val="both"/>
        <w:rPr>
          <w:rFonts w:hint="default" w:cs="Times New Roman"/>
          <w:color w:val="auto"/>
          <w:sz w:val="24"/>
          <w:szCs w:val="24"/>
          <w:lang w:val="ru-RU"/>
        </w:rPr>
      </w:pPr>
      <w:r>
        <w:rPr>
          <w:rFonts w:hint="default" w:cs="Times New Roman"/>
          <w:color w:val="auto"/>
          <w:sz w:val="24"/>
          <w:szCs w:val="24"/>
          <w:lang w:val="ru-RU"/>
        </w:rPr>
        <w:t>Изменение в таблице «Параметры функциональных зон»:</w:t>
      </w:r>
    </w:p>
    <w:p>
      <w:pPr>
        <w:numPr>
          <w:ilvl w:val="0"/>
          <w:numId w:val="4"/>
        </w:numPr>
        <w:spacing w:line="240" w:lineRule="auto"/>
        <w:ind w:left="0" w:leftChars="0" w:firstLine="398" w:firstLineChars="166"/>
        <w:jc w:val="both"/>
        <w:rPr>
          <w:rFonts w:hint="default" w:ascii="Times New Roman" w:hAnsi="Times New Roman" w:cs="Times New Roman"/>
          <w:color w:val="auto"/>
          <w:sz w:val="24"/>
          <w:szCs w:val="24"/>
          <w:highlight w:val="none"/>
          <w:lang w:val="ru-RU"/>
        </w:rPr>
      </w:pPr>
      <w:r>
        <w:rPr>
          <w:rFonts w:hint="default" w:cs="Times New Roman"/>
          <w:color w:val="auto"/>
          <w:sz w:val="24"/>
          <w:szCs w:val="24"/>
          <w:highlight w:val="none"/>
          <w:lang w:val="ru-RU"/>
        </w:rPr>
        <w:t>В строке 3 заменить значение функциональной зоны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cs="Times New Roman"/>
          <w:color w:val="auto"/>
          <w:sz w:val="24"/>
          <w:szCs w:val="24"/>
          <w:highlight w:val="none"/>
          <w:lang w:val="ru-RU"/>
        </w:rPr>
        <w:t>» в части уточнения ее площади. Значение «153,50» заменить на «163,46»;</w:t>
      </w:r>
    </w:p>
    <w:p>
      <w:pPr>
        <w:numPr>
          <w:ilvl w:val="0"/>
          <w:numId w:val="4"/>
        </w:numPr>
        <w:spacing w:line="240" w:lineRule="auto"/>
        <w:ind w:left="0" w:leftChars="0" w:firstLine="398" w:firstLineChars="166"/>
        <w:jc w:val="both"/>
        <w:rPr>
          <w:rFonts w:hint="default" w:ascii="Times New Roman" w:hAnsi="Times New Roman" w:cs="Times New Roman"/>
          <w:color w:val="auto"/>
          <w:sz w:val="24"/>
          <w:szCs w:val="24"/>
          <w:highlight w:val="none"/>
          <w:lang w:val="ru-RU"/>
        </w:rPr>
      </w:pPr>
      <w:r>
        <w:rPr>
          <w:rFonts w:hint="default" w:cs="Times New Roman"/>
          <w:color w:val="auto"/>
          <w:sz w:val="24"/>
          <w:szCs w:val="24"/>
          <w:highlight w:val="none"/>
          <w:lang w:val="ru-RU"/>
        </w:rPr>
        <w:t>В строке 4 заменить значение функциональной зоны «Зоны сельскохозяйственного использования» в части уточнения ее площади. Значение «29844,92» заменить на «29834,96».</w:t>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В таблице №</w:t>
      </w:r>
      <w:r>
        <w:rPr>
          <w:rFonts w:hint="default" w:cs="Times New Roman"/>
          <w:color w:val="auto"/>
          <w:sz w:val="24"/>
          <w:szCs w:val="24"/>
          <w:highlight w:val="none"/>
          <w:lang w:val="ru-RU"/>
        </w:rPr>
        <w:t>18</w:t>
      </w:r>
      <w:r>
        <w:rPr>
          <w:rFonts w:hint="default" w:ascii="Times New Roman" w:hAnsi="Times New Roman" w:cs="Times New Roman"/>
          <w:color w:val="auto"/>
          <w:sz w:val="24"/>
          <w:szCs w:val="24"/>
          <w:highlight w:val="none"/>
          <w:lang w:val="ru-RU"/>
        </w:rPr>
        <w:t xml:space="preserve"> представлены координаты функциональной зоны</w:t>
      </w:r>
      <w:r>
        <w:rPr>
          <w:rFonts w:hint="default" w:cs="Times New Roman"/>
          <w:color w:val="auto"/>
          <w:sz w:val="24"/>
          <w:szCs w:val="24"/>
          <w:highlight w:val="none"/>
          <w:lang w:val="ru-RU"/>
        </w:rPr>
        <w:t xml:space="preserve"> «</w:t>
      </w:r>
      <w:r>
        <w:rPr>
          <w:rFonts w:hint="default"/>
          <w:color w:val="auto"/>
          <w:sz w:val="24"/>
          <w:szCs w:val="24"/>
          <w:highlight w:val="none"/>
          <w:lang w:val="ru-RU"/>
        </w:rPr>
        <w:t>Производственные зоны, зоны инженерной и транспортной инфраструктур</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(существующ</w:t>
      </w:r>
      <w:r>
        <w:rPr>
          <w:rFonts w:hint="default" w:cs="Times New Roman"/>
          <w:color w:val="auto"/>
          <w:sz w:val="24"/>
          <w:szCs w:val="24"/>
          <w:highlight w:val="none"/>
          <w:lang w:val="ru-RU"/>
        </w:rPr>
        <w:t>ая</w:t>
      </w:r>
      <w:r>
        <w:rPr>
          <w:rFonts w:hint="default" w:ascii="Times New Roman" w:hAnsi="Times New Roman" w:cs="Times New Roman"/>
          <w:color w:val="auto"/>
          <w:sz w:val="24"/>
          <w:szCs w:val="24"/>
          <w:highlight w:val="none"/>
        </w:rPr>
        <w:t>)</w:t>
      </w:r>
      <w:r>
        <w:rPr>
          <w:rFonts w:hint="default" w:cs="Times New Roman"/>
          <w:color w:val="auto"/>
          <w:sz w:val="24"/>
          <w:szCs w:val="24"/>
          <w:highlight w:val="none"/>
          <w:lang w:val="ru-RU"/>
        </w:rPr>
        <w:t xml:space="preserve"> </w:t>
      </w:r>
      <w:r>
        <w:rPr>
          <w:rFonts w:hint="default" w:ascii="Times New Roman" w:hAnsi="Times New Roman" w:cs="Times New Roman"/>
          <w:color w:val="auto"/>
          <w:sz w:val="24"/>
          <w:szCs w:val="24"/>
          <w:highlight w:val="none"/>
          <w:lang w:val="ru-RU"/>
        </w:rPr>
        <w:t xml:space="preserve">в системе координат МСК-63 </w:t>
      </w:r>
      <w:r>
        <w:rPr>
          <w:rFonts w:hint="default" w:cs="Times New Roman"/>
          <w:color w:val="auto"/>
          <w:sz w:val="24"/>
          <w:szCs w:val="24"/>
          <w:highlight w:val="none"/>
          <w:lang w:val="ru-RU"/>
        </w:rPr>
        <w:t xml:space="preserve">Зона 1 </w:t>
      </w:r>
      <w:r>
        <w:rPr>
          <w:rFonts w:hint="default" w:ascii="Times New Roman" w:hAnsi="Times New Roman" w:cs="Times New Roman"/>
          <w:color w:val="auto"/>
          <w:sz w:val="24"/>
          <w:szCs w:val="24"/>
          <w:highlight w:val="none"/>
          <w:lang w:val="ru-RU"/>
        </w:rPr>
        <w:t xml:space="preserve">(координаты геодезические). </w:t>
      </w:r>
      <w:r>
        <w:rPr>
          <w:rFonts w:hint="default" w:ascii="Times New Roman" w:hAnsi="Times New Roman" w:cs="Times New Roman"/>
          <w:color w:val="auto"/>
          <w:sz w:val="24"/>
          <w:szCs w:val="24"/>
          <w:highlight w:val="none"/>
          <w:lang w:val="ru-RU"/>
        </w:rPr>
        <w:tab/>
      </w:r>
    </w:p>
    <w:p>
      <w:pPr>
        <w:numPr>
          <w:ilvl w:val="0"/>
          <w:numId w:val="0"/>
        </w:numPr>
        <w:shd w:val="clear"/>
        <w:spacing w:line="240" w:lineRule="auto"/>
        <w:ind w:left="-17" w:leftChars="-7" w:firstLine="496" w:firstLineChars="207"/>
        <w:jc w:val="both"/>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 xml:space="preserve">Изменения, вносимые </w:t>
      </w:r>
      <w:r>
        <w:rPr>
          <w:rFonts w:hint="default" w:cs="Times New Roman"/>
          <w:color w:val="auto"/>
          <w:sz w:val="24"/>
          <w:szCs w:val="24"/>
          <w:highlight w:val="none"/>
          <w:lang w:val="ru-RU"/>
        </w:rPr>
        <w:t>в генеральный план сельского поселения Александровка</w:t>
      </w:r>
      <w:r>
        <w:rPr>
          <w:rFonts w:hint="default" w:ascii="Times New Roman" w:hAnsi="Times New Roman" w:cs="Times New Roman"/>
          <w:color w:val="auto"/>
          <w:sz w:val="24"/>
          <w:szCs w:val="24"/>
          <w:highlight w:val="none"/>
          <w:lang w:val="ru-RU"/>
        </w:rPr>
        <w:t xml:space="preserve">, отображены на </w:t>
      </w:r>
      <w:r>
        <w:rPr>
          <w:rFonts w:hint="default" w:cs="Times New Roman"/>
          <w:color w:val="auto"/>
          <w:sz w:val="24"/>
          <w:szCs w:val="24"/>
          <w:highlight w:val="none"/>
          <w:lang w:val="ru-RU"/>
        </w:rPr>
        <w:t>Карте вносимых изменени</w:t>
      </w:r>
      <w:r>
        <w:rPr>
          <w:rFonts w:hint="default" w:cs="Times New Roman"/>
          <w:b w:val="0"/>
          <w:bCs w:val="0"/>
          <w:color w:val="auto"/>
          <w:sz w:val="24"/>
          <w:szCs w:val="24"/>
          <w:highlight w:val="none"/>
          <w:lang w:val="ru-RU"/>
        </w:rPr>
        <w:t xml:space="preserve">й в </w:t>
      </w:r>
      <w:r>
        <w:rPr>
          <w:rFonts w:hint="default" w:ascii="Times New Roman" w:hAnsi="Times New Roman" w:cs="Times New Roman"/>
          <w:b w:val="0"/>
          <w:bCs w:val="0"/>
          <w:color w:val="auto"/>
          <w:sz w:val="24"/>
          <w:szCs w:val="24"/>
          <w:highlight w:val="none"/>
        </w:rPr>
        <w:t>Генеральн</w:t>
      </w:r>
      <w:r>
        <w:rPr>
          <w:rFonts w:hint="default" w:cs="Times New Roman"/>
          <w:b w:val="0"/>
          <w:bCs w:val="0"/>
          <w:color w:val="auto"/>
          <w:sz w:val="24"/>
          <w:szCs w:val="24"/>
          <w:highlight w:val="none"/>
          <w:lang w:val="ru-RU"/>
        </w:rPr>
        <w:t>ый</w:t>
      </w:r>
      <w:r>
        <w:rPr>
          <w:rFonts w:hint="default" w:ascii="Times New Roman" w:hAnsi="Times New Roman" w:cs="Times New Roman"/>
          <w:b w:val="0"/>
          <w:bCs w:val="0"/>
          <w:color w:val="auto"/>
          <w:sz w:val="24"/>
          <w:szCs w:val="24"/>
          <w:highlight w:val="none"/>
        </w:rPr>
        <w:t xml:space="preserve"> план</w:t>
      </w:r>
      <w:r>
        <w:rPr>
          <w:rFonts w:hint="default" w:cs="Times New Roman"/>
          <w:b w:val="0"/>
          <w:bCs w:val="0"/>
          <w:color w:val="auto"/>
          <w:sz w:val="24"/>
          <w:szCs w:val="24"/>
          <w:highlight w:val="none"/>
          <w:lang w:val="ru-RU"/>
        </w:rPr>
        <w:t xml:space="preserve"> </w:t>
      </w:r>
      <w:r>
        <w:rPr>
          <w:rFonts w:hint="default" w:cs="Times New Roman"/>
          <w:color w:val="auto"/>
          <w:sz w:val="24"/>
          <w:szCs w:val="24"/>
          <w:highlight w:val="none"/>
          <w:lang w:val="ru-RU"/>
        </w:rPr>
        <w:t xml:space="preserve">сельского поселения Александровка </w:t>
      </w:r>
      <w:r>
        <w:rPr>
          <w:rFonts w:hint="default" w:ascii="Times New Roman" w:hAnsi="Times New Roman"/>
          <w:color w:val="auto"/>
          <w:sz w:val="24"/>
          <w:szCs w:val="24"/>
          <w:highlight w:val="none"/>
          <w:lang w:val="ru-RU"/>
        </w:rPr>
        <w:t>муниципального района Большеглушицкий</w:t>
      </w:r>
      <w:r>
        <w:rPr>
          <w:rFonts w:hint="default"/>
          <w:color w:val="auto"/>
          <w:sz w:val="24"/>
          <w:szCs w:val="24"/>
          <w:highlight w:val="none"/>
          <w:lang w:val="ru-RU"/>
        </w:rPr>
        <w:t xml:space="preserve"> </w:t>
      </w:r>
      <w:r>
        <w:rPr>
          <w:rFonts w:hint="default" w:ascii="Times New Roman" w:hAnsi="Times New Roman" w:cs="Times New Roman"/>
          <w:b w:val="0"/>
          <w:bCs w:val="0"/>
          <w:color w:val="auto"/>
          <w:sz w:val="24"/>
          <w:szCs w:val="24"/>
          <w:highlight w:val="none"/>
          <w:lang w:val="ru-RU"/>
        </w:rPr>
        <w:t>Самарской области.</w:t>
      </w:r>
    </w:p>
    <w:p>
      <w:pPr>
        <w:shd w:val="clear"/>
        <w:ind w:left="-17" w:leftChars="-7" w:firstLine="496" w:firstLineChars="207"/>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br w:type="page"/>
      </w:r>
    </w:p>
    <w:p>
      <w:pPr>
        <w:keepNext w:val="0"/>
        <w:keepLines w:val="0"/>
        <w:widowControl/>
        <w:suppressLineNumbers w:val="0"/>
        <w:shd w:val="clear"/>
        <w:ind w:left="0" w:leftChars="0" w:firstLine="480" w:firstLineChars="240"/>
        <w:jc w:val="left"/>
        <w:rPr>
          <w:rFonts w:hint="default" w:cs="Times New Roman"/>
          <w:b/>
          <w:bCs/>
          <w:i w:val="0"/>
          <w:iCs w:val="0"/>
          <w:color w:val="auto"/>
          <w:sz w:val="20"/>
          <w:szCs w:val="20"/>
          <w:highlight w:val="none"/>
          <w:u w:val="none"/>
          <w:lang w:val="ru-RU"/>
        </w:rPr>
      </w:pPr>
      <w:r>
        <w:rPr>
          <w:rFonts w:hint="default" w:ascii="Times New Roman" w:hAnsi="Times New Roman" w:cs="Times New Roman"/>
          <w:b/>
          <w:bCs/>
          <w:i w:val="0"/>
          <w:iCs w:val="0"/>
          <w:color w:val="auto"/>
          <w:sz w:val="20"/>
          <w:szCs w:val="20"/>
          <w:highlight w:val="none"/>
          <w:u w:val="none"/>
          <w:lang w:val="ru-RU"/>
        </w:rPr>
        <w:t>Таблица №</w:t>
      </w:r>
      <w:r>
        <w:rPr>
          <w:rFonts w:hint="default" w:cs="Times New Roman"/>
          <w:b/>
          <w:bCs/>
          <w:i w:val="0"/>
          <w:iCs w:val="0"/>
          <w:color w:val="auto"/>
          <w:sz w:val="20"/>
          <w:szCs w:val="20"/>
          <w:highlight w:val="none"/>
          <w:u w:val="none"/>
          <w:lang w:val="ru-RU"/>
        </w:rPr>
        <w:t xml:space="preserve">18. Координаты вносимых изменений в функциональную зону </w:t>
      </w:r>
    </w:p>
    <w:p>
      <w:pPr>
        <w:keepNext w:val="0"/>
        <w:keepLines w:val="0"/>
        <w:widowControl/>
        <w:suppressLineNumbers w:val="0"/>
        <w:shd w:val="clear"/>
        <w:ind w:left="0" w:leftChars="0" w:firstLine="480" w:firstLineChars="240"/>
        <w:jc w:val="left"/>
        <w:rPr>
          <w:rFonts w:hint="default" w:cs="Times New Roman"/>
          <w:b/>
          <w:bCs/>
          <w:i w:val="0"/>
          <w:iCs w:val="0"/>
          <w:color w:val="auto"/>
          <w:sz w:val="20"/>
          <w:szCs w:val="20"/>
          <w:highlight w:val="none"/>
          <w:u w:val="none"/>
          <w:lang w:val="ru-RU" w:eastAsia="zh-CN"/>
        </w:rPr>
      </w:pPr>
      <w:r>
        <w:rPr>
          <w:rFonts w:hint="default" w:cs="Times New Roman"/>
          <w:b/>
          <w:bCs/>
          <w:i w:val="0"/>
          <w:iCs w:val="0"/>
          <w:color w:val="auto"/>
          <w:sz w:val="20"/>
          <w:szCs w:val="20"/>
          <w:highlight w:val="none"/>
          <w:lang w:val="ru-RU"/>
        </w:rPr>
        <w:t>«</w:t>
      </w:r>
      <w:r>
        <w:rPr>
          <w:rFonts w:hint="default"/>
          <w:b/>
          <w:bCs/>
          <w:i w:val="0"/>
          <w:iCs w:val="0"/>
          <w:color w:val="auto"/>
          <w:sz w:val="20"/>
          <w:szCs w:val="20"/>
          <w:highlight w:val="none"/>
          <w:lang w:val="ru-RU"/>
        </w:rPr>
        <w:t>Производственные зоны, зоны инженерной и транспортной инфраструктур</w:t>
      </w:r>
      <w:r>
        <w:rPr>
          <w:rFonts w:hint="default" w:cs="Times New Roman"/>
          <w:b/>
          <w:bCs/>
          <w:i w:val="0"/>
          <w:iCs w:val="0"/>
          <w:color w:val="auto"/>
          <w:sz w:val="20"/>
          <w:szCs w:val="20"/>
          <w:highlight w:val="none"/>
          <w:lang w:val="ru-RU"/>
        </w:rPr>
        <w:t>»</w:t>
      </w:r>
    </w:p>
    <w:p>
      <w:pPr>
        <w:keepNext w:val="0"/>
        <w:keepLines w:val="0"/>
        <w:widowControl/>
        <w:suppressLineNumbers w:val="0"/>
        <w:shd w:val="clear"/>
        <w:ind w:left="-398" w:leftChars="-166" w:firstLine="622" w:firstLineChars="259"/>
        <w:jc w:val="center"/>
        <w:rPr>
          <w:rFonts w:hint="default" w:cs="Times New Roman"/>
          <w:b/>
          <w:bCs/>
          <w:i/>
          <w:iCs/>
          <w:color w:val="auto"/>
          <w:sz w:val="24"/>
          <w:szCs w:val="24"/>
          <w:highlight w:val="none"/>
          <w:u w:val="none"/>
          <w:lang w:val="en-US" w:eastAsia="zh-CN"/>
        </w:rPr>
      </w:pPr>
    </w:p>
    <w:tbl>
      <w:tblPr>
        <w:tblStyle w:val="13"/>
        <w:tblW w:w="0" w:type="auto"/>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494"/>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X</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321638,88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321638,95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321639,18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321640,08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321640,68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321642,11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321665,23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321667,40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321669,06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321671,83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321748,49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321750,63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321752,07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321753,89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321755,36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321756,65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321758,08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321759,35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321760,35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321761,47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321761,84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321764,75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321770,48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321772,19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321772,52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321773,11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321773,77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321774,45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321775,36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321776,18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321777,16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321778,12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321779,08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321780,47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321781,78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321783,07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321813,07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321818,84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321823,21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321824,15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321823,51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321821,72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321822,37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321828,31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321829,63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321860,31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1412029,42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321875,29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321910,19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49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321941,18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321940,73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1411659,94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321937,27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321914,05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1411767,23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321906,28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321871,37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321856,39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321825,73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1412169,35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321824,43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321820,51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59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321817,76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321814,36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1412204,48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321784,72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321778,33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321759,92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321769,92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321776,32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321771,90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321759,94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321751,75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1412124,18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69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321749,03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321752,63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321748,78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321750,06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321743,95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321740,78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1412089,60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321729,63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321727,91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321727,68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321727,06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79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321726,74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321725,49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321725,30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321723,95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321718,02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321716,16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321714,37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321712,49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321692,08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321691,06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89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321689,71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321688,55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321684,88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321682,72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321680,32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321657,24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1412129,67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321654,84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321653,14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321651,88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321639,34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321638,88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321697,34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321700,34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321700,35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321697,34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99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321697,34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321739,67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321740,33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321740,42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321741,09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321740,38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321739,67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1412546,76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321742,46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321743,18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1412534,72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321743,88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321743,18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108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321742,46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321747,27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321747,98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1412519,24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321748,68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321747,98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1412517,83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321747,27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1412518,54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321802,61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321803,33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321804,03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321803,33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321802,61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321807,15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321807,87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321808,57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321807,87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321807,15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321808,28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321812,03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1412153,65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321817,50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321808,28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321822,88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321823,59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321824,30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321823,59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127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321822,88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1412106,32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321836,61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321837,32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321838,03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321837,32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321836,61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321848,50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321849,20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321849,91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321849,20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1412001,59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321848,50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1412002,30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321860,38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321861,08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321861,80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321861,08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139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321860,38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321872,69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321873,40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1411905,76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321874,11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321873,40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1411904,34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321872,69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321884,98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321885,69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321886,41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321885,69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1411854,64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321884,98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321897,11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321897,81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321898,53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321897,81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321897,11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1411806,45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321909,17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321909,88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321910,59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321909,88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1411756,65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321909,17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321921,62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321922,33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321923,04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321922,33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159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321921,62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1411707,56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321931,66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321932,37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321933,08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321932,37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321931,66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1411667,59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324046,71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1406819,47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324046,71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1406879,47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324106,71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1406879,47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324106,71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1406819,47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167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324046,71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1406819,47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324058,45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1407665,75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324117,25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1407677,70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324129,21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1407618,91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324070,41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1407606,95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324058,45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1407665,75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332056,13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332197,55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332197,55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332349,29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1403865,47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332367,98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1403781,54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332395,44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332397,42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332399,49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332401,64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332403,84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332406,08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332408,37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332410,67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332430,61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189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332430,65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332454,37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332433,78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332410,86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332408,03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332405,20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332402,41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332399,66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332396,99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332394,42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199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332391,95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332364,72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332362,63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332360,45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332358,20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332355,88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332353,50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332351,14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332348,73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332346,37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209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332228,39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1403752,92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332197,55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332197,55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332115,33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332108,55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332108,19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332056,13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175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332056,13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1403853,49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332382,71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332442,70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332443,37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332383,38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1403778,77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332382,71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1403838,77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332739,16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332747,46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332752,96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332756,17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332755,56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332760,68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332760,80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332760,97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332760,97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332831,48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332834,05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1403536,66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332834,60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332902,39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1403535,36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332902,39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1403428,91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333028,48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1403262,48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332968,91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332970,99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332971,68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239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332972,12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332972,32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332972,28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332972,01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332970,10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332970,14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332970,80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332971,41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332972,21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249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332973,19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332974,34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332975,65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332977,12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332978,73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332980,47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332982,33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332984,30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332986,35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333013,59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1403123,94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259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333037,53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333055,75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333067,53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333078,57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1403195,16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333074,65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333086,52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333070,32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333060,70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333068,48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333066,37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1403106,44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269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333058,46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333050,54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1403086,54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333061,20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333047,34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333039,36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333040,13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333032,02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333028,99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1403080,62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333042,11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333042,06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279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333041,27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333039,72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1403098,02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333037,46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333034,59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333031,14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333027,24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332983,80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332981,12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332978,56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332976,15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289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332973,91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332971,84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332969,98</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332968,33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332966,92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332965,75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1403148,29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332964,82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332964,15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332963,75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332963,60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1403159,95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299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332965,85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332965,75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332965,41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332964,84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332964,07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332963,06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332961,83</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332960,41</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307</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332849,64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308</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332849,10</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309</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332848,39</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332847,65</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311</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332846,94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312</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332846,24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313</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332834,44</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314</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332825,82</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315</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332760,97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316</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332760,97</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220</w:t>
            </w:r>
          </w:p>
        </w:tc>
        <w:tc>
          <w:tcPr>
            <w:tcW w:w="2494" w:type="dxa"/>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332739,16</w:t>
            </w:r>
          </w:p>
        </w:tc>
        <w:tc>
          <w:tcPr>
            <w:tcW w:w="2494" w:type="dxa"/>
            <w:vAlign w:val="top"/>
          </w:tcPr>
          <w:p>
            <w:pPr>
              <w:widowControl w:val="0"/>
              <w:numPr>
                <w:ilvl w:val="0"/>
                <w:numId w:val="0"/>
              </w:numPr>
              <w:shd w:val="clear"/>
              <w:ind w:left="-398" w:leftChars="-166" w:firstLine="518" w:firstLineChars="259"/>
              <w:jc w:val="center"/>
              <w:rPr>
                <w:sz w:val="20"/>
                <w:szCs w:val="20"/>
                <w:highlight w:val="none"/>
              </w:rPr>
            </w:pPr>
            <w:r>
              <w:rPr>
                <w:rFonts w:hint="default" w:ascii="Times New Roman" w:hAnsi="Times New Roman"/>
                <w:sz w:val="20"/>
                <w:szCs w:val="20"/>
                <w:highlight w:val="none"/>
              </w:rPr>
              <w:t>1403449,69</w:t>
            </w:r>
          </w:p>
        </w:tc>
      </w:tr>
    </w:tbl>
    <w:p>
      <w:pPr>
        <w:shd w:val="clear"/>
        <w:tabs>
          <w:tab w:val="left" w:pos="0"/>
        </w:tabs>
        <w:ind w:left="-398" w:leftChars="-166" w:firstLine="621" w:firstLineChars="259"/>
        <w:rPr>
          <w:highlight w:val="none"/>
        </w:rPr>
      </w:pPr>
    </w:p>
    <w:p>
      <w:pPr>
        <w:numPr>
          <w:ilvl w:val="0"/>
          <w:numId w:val="0"/>
        </w:numPr>
        <w:rPr>
          <w:rFonts w:hint="default" w:ascii="Times New Roman" w:hAnsi="Times New Roman" w:cs="Times New Roman"/>
          <w:b w:val="0"/>
          <w:bCs w:val="0"/>
          <w:color w:val="auto"/>
          <w:sz w:val="24"/>
          <w:szCs w:val="24"/>
          <w:highlight w:val="none"/>
          <w:shd w:val="clear" w:color="auto" w:fill="auto"/>
          <w:lang w:val="ru-RU" w:eastAsia="ru-RU"/>
        </w:rPr>
      </w:pPr>
      <w:bookmarkStart w:id="5" w:name="_GoBack"/>
      <w:bookmarkEnd w:id="5"/>
    </w:p>
    <w:sectPr>
      <w:pgSz w:w="11906" w:h="16838"/>
      <w:pgMar w:top="850" w:right="567" w:bottom="850" w:left="1134"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Текстовое 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xohtEECAABzBAAADgAAAAAAAAABACAAAAAfAQAAZHJz&#10;L2Uyb0RvYy54bWxQSwUGAAAAAAYABgBZAQAA0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FF27C"/>
    <w:multiLevelType w:val="singleLevel"/>
    <w:tmpl w:val="A66FF27C"/>
    <w:lvl w:ilvl="0" w:tentative="0">
      <w:start w:val="1"/>
      <w:numFmt w:val="bullet"/>
      <w:lvlText w:val="─"/>
      <w:lvlJc w:val="left"/>
      <w:pPr>
        <w:tabs>
          <w:tab w:val="left" w:pos="420"/>
        </w:tabs>
        <w:ind w:left="420" w:leftChars="0" w:hanging="420" w:firstLineChars="0"/>
      </w:pPr>
      <w:rPr>
        <w:rFonts w:hint="default" w:ascii="Arial" w:hAnsi="Arial" w:cs="Arial"/>
      </w:rPr>
    </w:lvl>
  </w:abstractNum>
  <w:abstractNum w:abstractNumId="1">
    <w:nsid w:val="F0BE5D49"/>
    <w:multiLevelType w:val="singleLevel"/>
    <w:tmpl w:val="F0BE5D49"/>
    <w:lvl w:ilvl="0" w:tentative="0">
      <w:start w:val="1"/>
      <w:numFmt w:val="bullet"/>
      <w:lvlText w:val="─"/>
      <w:lvlJc w:val="left"/>
      <w:pPr>
        <w:tabs>
          <w:tab w:val="left" w:pos="420"/>
        </w:tabs>
        <w:ind w:left="420" w:leftChars="0" w:hanging="420" w:firstLineChars="0"/>
      </w:pPr>
      <w:rPr>
        <w:rFonts w:hint="default" w:ascii="Times New Roman" w:hAnsi="Times New Roman" w:cs="Times New Roman"/>
        <w:b w:val="0"/>
        <w:bCs w:val="0"/>
      </w:rPr>
    </w:lvl>
  </w:abstractNum>
  <w:abstractNum w:abstractNumId="2">
    <w:nsid w:val="5E851C06"/>
    <w:multiLevelType w:val="multilevel"/>
    <w:tmpl w:val="5E851C06"/>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highlight w:val="none"/>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629FF565"/>
    <w:multiLevelType w:val="singleLevel"/>
    <w:tmpl w:val="629FF565"/>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B444D"/>
    <w:rsid w:val="00DF1010"/>
    <w:rsid w:val="010F0401"/>
    <w:rsid w:val="018B2118"/>
    <w:rsid w:val="019A12CC"/>
    <w:rsid w:val="019B2F5B"/>
    <w:rsid w:val="01BB28F7"/>
    <w:rsid w:val="01C61DFE"/>
    <w:rsid w:val="01F8719C"/>
    <w:rsid w:val="033674FD"/>
    <w:rsid w:val="03777AF1"/>
    <w:rsid w:val="03825CAC"/>
    <w:rsid w:val="04027EA4"/>
    <w:rsid w:val="044E5178"/>
    <w:rsid w:val="04F75AE0"/>
    <w:rsid w:val="054B1BAE"/>
    <w:rsid w:val="061C7774"/>
    <w:rsid w:val="07AD14FD"/>
    <w:rsid w:val="07E13635"/>
    <w:rsid w:val="08504DE6"/>
    <w:rsid w:val="086B6156"/>
    <w:rsid w:val="08CC657C"/>
    <w:rsid w:val="0B797A87"/>
    <w:rsid w:val="0C524844"/>
    <w:rsid w:val="0CAD74CA"/>
    <w:rsid w:val="0D5279EB"/>
    <w:rsid w:val="0D993901"/>
    <w:rsid w:val="0DAA6B7F"/>
    <w:rsid w:val="0E533E8F"/>
    <w:rsid w:val="0EC95DC3"/>
    <w:rsid w:val="100B79A7"/>
    <w:rsid w:val="104C623E"/>
    <w:rsid w:val="12387060"/>
    <w:rsid w:val="13215122"/>
    <w:rsid w:val="13D962C4"/>
    <w:rsid w:val="14E47DD6"/>
    <w:rsid w:val="16B502E2"/>
    <w:rsid w:val="171C0C87"/>
    <w:rsid w:val="173504E6"/>
    <w:rsid w:val="179D554F"/>
    <w:rsid w:val="17B31280"/>
    <w:rsid w:val="18363EE3"/>
    <w:rsid w:val="19156D6C"/>
    <w:rsid w:val="19755399"/>
    <w:rsid w:val="1A280BC0"/>
    <w:rsid w:val="1B323FA5"/>
    <w:rsid w:val="1E272107"/>
    <w:rsid w:val="1E3A3507"/>
    <w:rsid w:val="1EB02F65"/>
    <w:rsid w:val="1F233109"/>
    <w:rsid w:val="1F631E11"/>
    <w:rsid w:val="1F715294"/>
    <w:rsid w:val="204035CC"/>
    <w:rsid w:val="21B61AB9"/>
    <w:rsid w:val="22B32483"/>
    <w:rsid w:val="22C6341A"/>
    <w:rsid w:val="23077707"/>
    <w:rsid w:val="231B7705"/>
    <w:rsid w:val="233912BA"/>
    <w:rsid w:val="243548F6"/>
    <w:rsid w:val="2441309D"/>
    <w:rsid w:val="259C6858"/>
    <w:rsid w:val="287E0A6F"/>
    <w:rsid w:val="2912392D"/>
    <w:rsid w:val="2927544F"/>
    <w:rsid w:val="298C0B37"/>
    <w:rsid w:val="29FC01A4"/>
    <w:rsid w:val="2B4C0B44"/>
    <w:rsid w:val="2B5A49D6"/>
    <w:rsid w:val="2B9D3E9D"/>
    <w:rsid w:val="2BAF3DB8"/>
    <w:rsid w:val="2C277DD3"/>
    <w:rsid w:val="2C8D1227"/>
    <w:rsid w:val="2CC71687"/>
    <w:rsid w:val="2D8D407C"/>
    <w:rsid w:val="2E4B49AB"/>
    <w:rsid w:val="2ECB052F"/>
    <w:rsid w:val="300C2933"/>
    <w:rsid w:val="308B614A"/>
    <w:rsid w:val="30DF57A9"/>
    <w:rsid w:val="31061FF6"/>
    <w:rsid w:val="318C795F"/>
    <w:rsid w:val="32003CD0"/>
    <w:rsid w:val="32490B4B"/>
    <w:rsid w:val="33626012"/>
    <w:rsid w:val="338141DE"/>
    <w:rsid w:val="33E52EC7"/>
    <w:rsid w:val="347A0437"/>
    <w:rsid w:val="34912B87"/>
    <w:rsid w:val="35BD3130"/>
    <w:rsid w:val="366B53FB"/>
    <w:rsid w:val="36A84FD9"/>
    <w:rsid w:val="36C6779A"/>
    <w:rsid w:val="36F44886"/>
    <w:rsid w:val="374D2616"/>
    <w:rsid w:val="37B449F3"/>
    <w:rsid w:val="38827465"/>
    <w:rsid w:val="38C00A14"/>
    <w:rsid w:val="39AA57EA"/>
    <w:rsid w:val="3A1D5DFA"/>
    <w:rsid w:val="3AAF5A41"/>
    <w:rsid w:val="3B6B58D4"/>
    <w:rsid w:val="3BDB2E97"/>
    <w:rsid w:val="3D5E16BB"/>
    <w:rsid w:val="3D774E5D"/>
    <w:rsid w:val="3D7E64D0"/>
    <w:rsid w:val="3DE813DC"/>
    <w:rsid w:val="3EBA51BD"/>
    <w:rsid w:val="40324A81"/>
    <w:rsid w:val="40B57568"/>
    <w:rsid w:val="40C83FC4"/>
    <w:rsid w:val="411010F7"/>
    <w:rsid w:val="41191796"/>
    <w:rsid w:val="41CB0208"/>
    <w:rsid w:val="423105CF"/>
    <w:rsid w:val="425C78EF"/>
    <w:rsid w:val="42BC0C0E"/>
    <w:rsid w:val="442104D5"/>
    <w:rsid w:val="44F16F96"/>
    <w:rsid w:val="46A10E2D"/>
    <w:rsid w:val="470C2CE3"/>
    <w:rsid w:val="4805359A"/>
    <w:rsid w:val="48EB682E"/>
    <w:rsid w:val="49691C58"/>
    <w:rsid w:val="49AD0055"/>
    <w:rsid w:val="49FB444D"/>
    <w:rsid w:val="4A01285E"/>
    <w:rsid w:val="4A6B5CD3"/>
    <w:rsid w:val="4BC12E12"/>
    <w:rsid w:val="4C814D08"/>
    <w:rsid w:val="4D5F00C6"/>
    <w:rsid w:val="4F537AB2"/>
    <w:rsid w:val="4F647EF7"/>
    <w:rsid w:val="4F707E26"/>
    <w:rsid w:val="4FFF6D0E"/>
    <w:rsid w:val="51043273"/>
    <w:rsid w:val="52FB7472"/>
    <w:rsid w:val="54933CF1"/>
    <w:rsid w:val="55735875"/>
    <w:rsid w:val="561F4B08"/>
    <w:rsid w:val="56CA52C7"/>
    <w:rsid w:val="57523188"/>
    <w:rsid w:val="579F61AC"/>
    <w:rsid w:val="57CA0634"/>
    <w:rsid w:val="581F1EFC"/>
    <w:rsid w:val="586E676D"/>
    <w:rsid w:val="58E7453E"/>
    <w:rsid w:val="59654A34"/>
    <w:rsid w:val="59AC37C9"/>
    <w:rsid w:val="59C131A9"/>
    <w:rsid w:val="5A5907CA"/>
    <w:rsid w:val="5AB04DBA"/>
    <w:rsid w:val="5AD4445E"/>
    <w:rsid w:val="5AD73617"/>
    <w:rsid w:val="5AD75EA5"/>
    <w:rsid w:val="5B235B62"/>
    <w:rsid w:val="5B401604"/>
    <w:rsid w:val="5B783BA2"/>
    <w:rsid w:val="5BD56841"/>
    <w:rsid w:val="5BFA104B"/>
    <w:rsid w:val="5DC21ABC"/>
    <w:rsid w:val="5DCC0F79"/>
    <w:rsid w:val="5EC9696D"/>
    <w:rsid w:val="5FF02252"/>
    <w:rsid w:val="605C395C"/>
    <w:rsid w:val="60E80E78"/>
    <w:rsid w:val="61AD3E67"/>
    <w:rsid w:val="628841B8"/>
    <w:rsid w:val="62D23513"/>
    <w:rsid w:val="649D4417"/>
    <w:rsid w:val="6760213B"/>
    <w:rsid w:val="676703C8"/>
    <w:rsid w:val="678909F9"/>
    <w:rsid w:val="67984605"/>
    <w:rsid w:val="683D49D7"/>
    <w:rsid w:val="69D07728"/>
    <w:rsid w:val="6A310A46"/>
    <w:rsid w:val="6B9517DB"/>
    <w:rsid w:val="6BFF59E8"/>
    <w:rsid w:val="6CBC04F2"/>
    <w:rsid w:val="6D20564A"/>
    <w:rsid w:val="6E7B18AF"/>
    <w:rsid w:val="6E8C638C"/>
    <w:rsid w:val="6FC2332D"/>
    <w:rsid w:val="706E54DB"/>
    <w:rsid w:val="7172232C"/>
    <w:rsid w:val="71A010A2"/>
    <w:rsid w:val="7256249D"/>
    <w:rsid w:val="74091216"/>
    <w:rsid w:val="741972FA"/>
    <w:rsid w:val="74CB360D"/>
    <w:rsid w:val="751C3136"/>
    <w:rsid w:val="75376C96"/>
    <w:rsid w:val="761748C5"/>
    <w:rsid w:val="76F01FA7"/>
    <w:rsid w:val="76F6182B"/>
    <w:rsid w:val="77B204A9"/>
    <w:rsid w:val="79271035"/>
    <w:rsid w:val="79A82AF9"/>
    <w:rsid w:val="7AB60F81"/>
    <w:rsid w:val="7C6B4B6F"/>
    <w:rsid w:val="7C9A0FFB"/>
    <w:rsid w:val="7CCE437D"/>
    <w:rsid w:val="7D43317B"/>
    <w:rsid w:val="7DAE414F"/>
    <w:rsid w:val="7E474A48"/>
    <w:rsid w:val="7E8B17AA"/>
    <w:rsid w:val="7FF4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paragraph" w:styleId="6">
    <w:name w:val="footnote text"/>
    <w:basedOn w:val="1"/>
    <w:semiHidden/>
    <w:unhideWhenUsed/>
    <w:qFormat/>
    <w:uiPriority w:val="99"/>
    <w:pPr>
      <w:spacing w:after="0" w:line="240" w:lineRule="auto"/>
    </w:pPr>
    <w:rPr>
      <w:sz w:val="20"/>
      <w:szCs w:val="20"/>
    </w:rPr>
  </w:style>
  <w:style w:type="paragraph" w:styleId="7">
    <w:name w:val="header"/>
    <w:basedOn w:val="1"/>
    <w:qFormat/>
    <w:uiPriority w:val="0"/>
    <w:pPr>
      <w:tabs>
        <w:tab w:val="center" w:pos="4153"/>
        <w:tab w:val="right" w:pos="8306"/>
      </w:tabs>
    </w:pPr>
  </w:style>
  <w:style w:type="paragraph" w:styleId="8">
    <w:name w:val="Body Text"/>
    <w:basedOn w:val="1"/>
    <w:qFormat/>
    <w:uiPriority w:val="0"/>
    <w:pPr>
      <w:spacing w:after="120"/>
    </w:pPr>
    <w:rPr>
      <w:sz w:val="20"/>
      <w:szCs w:val="20"/>
    </w:rPr>
  </w:style>
  <w:style w:type="paragraph" w:styleId="9">
    <w:name w:val="toc 1"/>
    <w:basedOn w:val="1"/>
    <w:next w:val="1"/>
    <w:unhideWhenUsed/>
    <w:qFormat/>
    <w:uiPriority w:val="39"/>
    <w:pPr>
      <w:spacing w:after="100"/>
    </w:pPr>
  </w:style>
  <w:style w:type="paragraph" w:styleId="10">
    <w:name w:val="footer"/>
    <w:basedOn w:val="1"/>
    <w:qFormat/>
    <w:uiPriority w:val="0"/>
    <w:pPr>
      <w:tabs>
        <w:tab w:val="center" w:pos="4677"/>
        <w:tab w:val="right" w:pos="9355"/>
      </w:tabs>
    </w:pPr>
  </w:style>
  <w:style w:type="paragraph" w:styleId="11">
    <w:name w:val="List"/>
    <w:basedOn w:val="1"/>
    <w:unhideWhenUsed/>
    <w:qFormat/>
    <w:uiPriority w:val="0"/>
    <w:pPr>
      <w:ind w:left="283" w:hanging="283"/>
      <w:contextualSpacing/>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3">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5">
    <w:name w:val="Абзац"/>
    <w:basedOn w:val="1"/>
    <w:qFormat/>
    <w:uiPriority w:val="0"/>
    <w:pPr>
      <w:spacing w:before="120" w:after="60"/>
      <w:ind w:firstLine="567"/>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2023-07-11T09:38:00Z</dcterms:created>
  <dc:creator>архитектор1</dc:creator>
  <cp:lastModifiedBy>Архитектор7</cp:lastModifiedBy>
  <cp:lastPrinted>2023-09-13T10:29:00Z</cp:lastPrinted>
  <dcterms:modified xsi:type="dcterms:W3CDTF">2023-12-08T12:31:05Z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C3D836070B8B4D9C85751AF6795B5351_13</vt:lpwstr>
  </property>
</Properties>
</file>