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66" w:rsidRPr="001058B5" w:rsidRDefault="00A01F66" w:rsidP="00A01F66">
      <w:pPr>
        <w:rPr>
          <w:b/>
        </w:rPr>
      </w:pPr>
      <w:r>
        <w:rPr>
          <w:b/>
        </w:rPr>
        <w:t xml:space="preserve">      </w:t>
      </w:r>
      <w:r w:rsidRPr="001058B5">
        <w:rPr>
          <w:b/>
        </w:rPr>
        <w:t>МУНИЦИПАЛЬНОЕ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 w:rsidRPr="001058B5">
        <w:rPr>
          <w:b/>
        </w:rPr>
        <w:t>УЧРЕЖДЕНИЕ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</w:t>
      </w:r>
      <w:r w:rsidRPr="001058B5">
        <w:rPr>
          <w:b/>
        </w:rPr>
        <w:t>АДМИНИСТРАЦИЯ</w:t>
      </w:r>
    </w:p>
    <w:p w:rsidR="00A01F66" w:rsidRPr="001058B5" w:rsidRDefault="00A01F66" w:rsidP="00A01F66">
      <w:pPr>
        <w:rPr>
          <w:b/>
        </w:rPr>
      </w:pPr>
      <w:r w:rsidRPr="001058B5">
        <w:rPr>
          <w:b/>
        </w:rPr>
        <w:t>СЕЛЬСКОГО ПОСЕЛЕНИЯ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 </w:t>
      </w:r>
      <w:r w:rsidRPr="001058B5">
        <w:rPr>
          <w:b/>
        </w:rPr>
        <w:t>АЛЕКСАНДРОВКА</w:t>
      </w:r>
    </w:p>
    <w:p w:rsidR="00A01F66" w:rsidRPr="001058B5" w:rsidRDefault="00A01F66" w:rsidP="00A01F66">
      <w:pPr>
        <w:rPr>
          <w:b/>
        </w:rPr>
      </w:pPr>
      <w:r w:rsidRPr="001058B5">
        <w:rPr>
          <w:b/>
        </w:rPr>
        <w:t>МУНИЦИПАЛЬНОГО РАЙОНА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 </w:t>
      </w:r>
      <w:r w:rsidRPr="001058B5">
        <w:rPr>
          <w:b/>
        </w:rPr>
        <w:t>БОЛЬШЕГЛУШИЦКИЙ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</w:t>
      </w:r>
      <w:r w:rsidRPr="001058B5">
        <w:rPr>
          <w:b/>
        </w:rPr>
        <w:t>САМАРСКОЙ ОБЛАСТИ</w:t>
      </w:r>
    </w:p>
    <w:p w:rsidR="00A01F66" w:rsidRPr="001058B5" w:rsidRDefault="00A01F66" w:rsidP="00A01F66">
      <w:pPr>
        <w:rPr>
          <w:b/>
        </w:rPr>
      </w:pPr>
      <w:r w:rsidRPr="001058B5">
        <w:rPr>
          <w:b/>
        </w:rPr>
        <w:t>Россия, 446194 Самарская обл.,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</w:t>
      </w:r>
      <w:r w:rsidRPr="001058B5">
        <w:rPr>
          <w:b/>
        </w:rPr>
        <w:t>Большеглушицкий район,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   </w:t>
      </w:r>
      <w:proofErr w:type="gramStart"/>
      <w:r w:rsidRPr="001058B5">
        <w:rPr>
          <w:b/>
        </w:rPr>
        <w:t>с</w:t>
      </w:r>
      <w:proofErr w:type="gramEnd"/>
      <w:r w:rsidRPr="001058B5">
        <w:rPr>
          <w:b/>
        </w:rPr>
        <w:t>. Александровка,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 </w:t>
      </w:r>
      <w:r w:rsidRPr="001058B5">
        <w:rPr>
          <w:b/>
        </w:rPr>
        <w:t>ул. Центральная, д. 5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   </w:t>
      </w:r>
      <w:r w:rsidRPr="001058B5">
        <w:rPr>
          <w:b/>
        </w:rPr>
        <w:t>тел. 43-2-56; 43-2-86</w:t>
      </w: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         </w:t>
      </w:r>
      <w:r w:rsidRPr="001058B5">
        <w:rPr>
          <w:b/>
        </w:rPr>
        <w:t>факс: 43-2-42</w:t>
      </w:r>
    </w:p>
    <w:p w:rsidR="00A01F66" w:rsidRPr="001058B5" w:rsidRDefault="00A01F66" w:rsidP="00A01F66">
      <w:pPr>
        <w:rPr>
          <w:b/>
        </w:rPr>
      </w:pPr>
    </w:p>
    <w:p w:rsidR="00A01F66" w:rsidRPr="001058B5" w:rsidRDefault="00A01F66" w:rsidP="00A01F66">
      <w:pPr>
        <w:rPr>
          <w:b/>
        </w:rPr>
      </w:pPr>
      <w:r>
        <w:rPr>
          <w:b/>
        </w:rPr>
        <w:t xml:space="preserve">     </w:t>
      </w:r>
      <w:r w:rsidRPr="001058B5">
        <w:rPr>
          <w:b/>
        </w:rPr>
        <w:t>ПОСТАНОВЛЕНИЕ</w:t>
      </w:r>
    </w:p>
    <w:p w:rsidR="00A01F66" w:rsidRPr="001058B5" w:rsidRDefault="00A01F66" w:rsidP="00A01F66">
      <w:pPr>
        <w:rPr>
          <w:b/>
        </w:rPr>
      </w:pPr>
    </w:p>
    <w:p w:rsidR="00A01F66" w:rsidRDefault="00A01F66" w:rsidP="00A01F66">
      <w:pPr>
        <w:rPr>
          <w:rStyle w:val="Bodytext2"/>
          <w:b/>
          <w:bCs/>
          <w:color w:val="000000"/>
        </w:rPr>
      </w:pPr>
      <w:r w:rsidRPr="001058B5">
        <w:rPr>
          <w:b/>
        </w:rPr>
        <w:t xml:space="preserve">от </w:t>
      </w:r>
      <w:r>
        <w:rPr>
          <w:b/>
        </w:rPr>
        <w:t>14 октября</w:t>
      </w:r>
      <w:r w:rsidRPr="001058B5">
        <w:rPr>
          <w:b/>
        </w:rPr>
        <w:t xml:space="preserve">  2020 г.   №</w:t>
      </w:r>
      <w:r>
        <w:rPr>
          <w:b/>
        </w:rPr>
        <w:t xml:space="preserve"> 7</w:t>
      </w:r>
      <w:r>
        <w:rPr>
          <w:b/>
        </w:rPr>
        <w:t>1</w:t>
      </w:r>
    </w:p>
    <w:p w:rsidR="00A01F66" w:rsidRPr="00A01F66" w:rsidRDefault="00A01F66" w:rsidP="00CA190C">
      <w:pPr>
        <w:spacing w:line="360" w:lineRule="auto"/>
        <w:ind w:firstLine="567"/>
        <w:jc w:val="both"/>
        <w:rPr>
          <w:rStyle w:val="Bodytext2"/>
          <w:b/>
          <w:bCs/>
          <w:color w:val="000000"/>
          <w:sz w:val="28"/>
          <w:szCs w:val="28"/>
        </w:rPr>
      </w:pPr>
    </w:p>
    <w:p w:rsidR="00CA190C" w:rsidRPr="00A01F66" w:rsidRDefault="00CA190C" w:rsidP="00CA190C">
      <w:pPr>
        <w:spacing w:line="360" w:lineRule="auto"/>
        <w:ind w:firstLine="567"/>
        <w:jc w:val="both"/>
      </w:pPr>
      <w:r w:rsidRPr="00A01F66">
        <w:rPr>
          <w:rStyle w:val="Bodytext2"/>
          <w:b/>
          <w:bCs/>
          <w:color w:val="000000"/>
          <w:sz w:val="24"/>
          <w:szCs w:val="24"/>
        </w:rPr>
        <w:t xml:space="preserve">О разработке проекта планировки территории и проекта межевания территории для размещения линейного объекта </w:t>
      </w:r>
      <w:proofErr w:type="spellStart"/>
      <w:proofErr w:type="gramStart"/>
      <w:r w:rsidRPr="00A01F66">
        <w:rPr>
          <w:rStyle w:val="Bodytext2"/>
          <w:b/>
          <w:bCs/>
          <w:color w:val="000000"/>
          <w:sz w:val="24"/>
          <w:szCs w:val="24"/>
        </w:rPr>
        <w:t>объекта</w:t>
      </w:r>
      <w:proofErr w:type="spellEnd"/>
      <w:proofErr w:type="gramEnd"/>
      <w:r w:rsidRPr="00A01F66">
        <w:rPr>
          <w:rStyle w:val="Bodytext2"/>
          <w:b/>
          <w:bCs/>
          <w:color w:val="000000"/>
          <w:sz w:val="24"/>
          <w:szCs w:val="24"/>
        </w:rPr>
        <w:t xml:space="preserve"> АО «</w:t>
      </w:r>
      <w:proofErr w:type="spellStart"/>
      <w:r w:rsidRPr="00A01F66">
        <w:rPr>
          <w:rStyle w:val="Bodytext2"/>
          <w:b/>
          <w:bCs/>
          <w:color w:val="000000"/>
          <w:sz w:val="24"/>
          <w:szCs w:val="24"/>
        </w:rPr>
        <w:t>Самаранефтегаз</w:t>
      </w:r>
      <w:proofErr w:type="spellEnd"/>
      <w:r w:rsidRPr="00A01F66">
        <w:rPr>
          <w:rStyle w:val="Bodytext2"/>
          <w:b/>
          <w:bCs/>
          <w:color w:val="000000"/>
          <w:sz w:val="24"/>
          <w:szCs w:val="24"/>
        </w:rPr>
        <w:t xml:space="preserve">»: </w:t>
      </w:r>
      <w:r w:rsidR="00750E2B" w:rsidRPr="00A01F66">
        <w:rPr>
          <w:b/>
          <w:bCs/>
          <w:color w:val="000000"/>
        </w:rPr>
        <w:t>7080П "Сбор нефти и газа со скважины №</w:t>
      </w:r>
      <w:r w:rsidR="00A01F66" w:rsidRPr="00A01F66">
        <w:rPr>
          <w:b/>
          <w:bCs/>
          <w:color w:val="000000"/>
        </w:rPr>
        <w:t xml:space="preserve"> </w:t>
      </w:r>
      <w:r w:rsidR="00750E2B" w:rsidRPr="00A01F66">
        <w:rPr>
          <w:b/>
          <w:bCs/>
          <w:color w:val="000000"/>
        </w:rPr>
        <w:t xml:space="preserve">2,3 </w:t>
      </w:r>
      <w:proofErr w:type="spellStart"/>
      <w:r w:rsidR="00750E2B" w:rsidRPr="00A01F66">
        <w:rPr>
          <w:b/>
          <w:bCs/>
          <w:color w:val="000000"/>
        </w:rPr>
        <w:t>Армавитского</w:t>
      </w:r>
      <w:proofErr w:type="spellEnd"/>
      <w:r w:rsidR="00750E2B" w:rsidRPr="00A01F66">
        <w:rPr>
          <w:b/>
          <w:bCs/>
          <w:color w:val="000000"/>
        </w:rPr>
        <w:t xml:space="preserve"> месторождения" </w:t>
      </w:r>
      <w:r w:rsidRPr="00A01F66">
        <w:rPr>
          <w:rStyle w:val="Bodytext2"/>
          <w:b/>
          <w:bCs/>
          <w:color w:val="000000"/>
          <w:sz w:val="24"/>
          <w:szCs w:val="24"/>
        </w:rPr>
        <w:t>в границах сельск</w:t>
      </w:r>
      <w:r w:rsidR="00750E2B" w:rsidRPr="00A01F66">
        <w:rPr>
          <w:rStyle w:val="Bodytext2"/>
          <w:b/>
          <w:bCs/>
          <w:color w:val="000000"/>
          <w:sz w:val="24"/>
          <w:szCs w:val="24"/>
        </w:rPr>
        <w:t xml:space="preserve">ого </w:t>
      </w:r>
      <w:r w:rsidRPr="00A01F66">
        <w:rPr>
          <w:rStyle w:val="Bodytext2"/>
          <w:b/>
          <w:bCs/>
          <w:color w:val="000000"/>
          <w:sz w:val="24"/>
          <w:szCs w:val="24"/>
        </w:rPr>
        <w:t>поселени</w:t>
      </w:r>
      <w:r w:rsidR="00750E2B" w:rsidRPr="00A01F66">
        <w:rPr>
          <w:rStyle w:val="Bodytext2"/>
          <w:b/>
          <w:bCs/>
          <w:color w:val="000000"/>
          <w:sz w:val="24"/>
          <w:szCs w:val="24"/>
        </w:rPr>
        <w:t>я</w:t>
      </w:r>
      <w:r w:rsidRPr="00A01F66">
        <w:rPr>
          <w:rStyle w:val="Bodytext2"/>
          <w:b/>
          <w:bCs/>
          <w:color w:val="000000"/>
          <w:sz w:val="24"/>
          <w:szCs w:val="24"/>
        </w:rPr>
        <w:t xml:space="preserve"> </w:t>
      </w:r>
      <w:r w:rsidR="00750E2B" w:rsidRPr="00A01F66">
        <w:rPr>
          <w:rStyle w:val="Bodytext2"/>
          <w:b/>
          <w:bCs/>
          <w:color w:val="000000"/>
          <w:sz w:val="24"/>
          <w:szCs w:val="24"/>
        </w:rPr>
        <w:t>Александровка</w:t>
      </w:r>
      <w:r w:rsidR="00CB1E54" w:rsidRPr="00A01F66">
        <w:rPr>
          <w:rStyle w:val="Bodytext2"/>
          <w:b/>
          <w:bCs/>
          <w:color w:val="000000"/>
          <w:sz w:val="24"/>
          <w:szCs w:val="24"/>
        </w:rPr>
        <w:t xml:space="preserve"> </w:t>
      </w:r>
      <w:r w:rsidRPr="00A01F66">
        <w:rPr>
          <w:rStyle w:val="Bodytext2"/>
          <w:b/>
          <w:bCs/>
          <w:color w:val="000000"/>
          <w:sz w:val="24"/>
          <w:szCs w:val="24"/>
        </w:rPr>
        <w:t xml:space="preserve">муниципального района </w:t>
      </w:r>
      <w:r w:rsidR="00750E2B" w:rsidRPr="00A01F66">
        <w:rPr>
          <w:rStyle w:val="Bodytext2"/>
          <w:b/>
          <w:bCs/>
          <w:color w:val="000000"/>
          <w:sz w:val="24"/>
          <w:szCs w:val="24"/>
        </w:rPr>
        <w:t>Большеглушицкий</w:t>
      </w:r>
      <w:r w:rsidRPr="00A01F66">
        <w:rPr>
          <w:rStyle w:val="Bodytext2"/>
          <w:b/>
          <w:bCs/>
          <w:color w:val="000000"/>
          <w:sz w:val="24"/>
          <w:szCs w:val="24"/>
        </w:rPr>
        <w:t xml:space="preserve"> Самарской области</w:t>
      </w:r>
      <w:r w:rsidR="00CB1E54" w:rsidRPr="00A01F66">
        <w:rPr>
          <w:rStyle w:val="Bodytext2"/>
          <w:b/>
          <w:bCs/>
          <w:color w:val="000000"/>
          <w:sz w:val="24"/>
          <w:szCs w:val="24"/>
        </w:rPr>
        <w:t>.</w:t>
      </w:r>
    </w:p>
    <w:p w:rsidR="00CA190C" w:rsidRPr="00A01F66" w:rsidRDefault="00CA190C" w:rsidP="00CA190C">
      <w:pPr>
        <w:spacing w:line="360" w:lineRule="auto"/>
        <w:ind w:firstLine="567"/>
        <w:jc w:val="both"/>
        <w:rPr>
          <w:b/>
        </w:rPr>
      </w:pPr>
      <w:r w:rsidRPr="00A01F66">
        <w:rPr>
          <w:rStyle w:val="Bodytext2"/>
          <w:color w:val="000000"/>
          <w:sz w:val="24"/>
          <w:szCs w:val="24"/>
        </w:rPr>
        <w:t>Рассмотрев обращение АО «</w:t>
      </w:r>
      <w:proofErr w:type="spellStart"/>
      <w:r w:rsidRPr="00A01F66">
        <w:rPr>
          <w:rStyle w:val="Bodytext2"/>
          <w:color w:val="000000"/>
          <w:sz w:val="24"/>
          <w:szCs w:val="24"/>
        </w:rPr>
        <w:t>Самаранефтегаз</w:t>
      </w:r>
      <w:proofErr w:type="spellEnd"/>
      <w:r w:rsidRPr="00A01F66">
        <w:rPr>
          <w:rStyle w:val="Bodytext2"/>
          <w:color w:val="000000"/>
          <w:sz w:val="24"/>
          <w:szCs w:val="24"/>
        </w:rPr>
        <w:t xml:space="preserve">» о принятии решения по разработке проекта планировки территории и проекта межевания территории для размещения линейного объекта </w:t>
      </w:r>
      <w:r w:rsidR="00CB1E54" w:rsidRPr="00A01F66">
        <w:rPr>
          <w:rStyle w:val="Bodytext2"/>
          <w:color w:val="000000"/>
          <w:sz w:val="24"/>
          <w:szCs w:val="24"/>
        </w:rPr>
        <w:t xml:space="preserve">     </w:t>
      </w:r>
      <w:r w:rsidRPr="00A01F66">
        <w:rPr>
          <w:rStyle w:val="Bodytext2"/>
          <w:color w:val="000000"/>
          <w:sz w:val="24"/>
          <w:szCs w:val="24"/>
        </w:rPr>
        <w:t>АО «</w:t>
      </w:r>
      <w:proofErr w:type="spellStart"/>
      <w:r w:rsidRPr="00A01F66">
        <w:rPr>
          <w:rStyle w:val="Bodytext2"/>
          <w:color w:val="000000"/>
          <w:sz w:val="24"/>
          <w:szCs w:val="24"/>
        </w:rPr>
        <w:t>Самаранефтегаз</w:t>
      </w:r>
      <w:proofErr w:type="spellEnd"/>
      <w:r w:rsidRPr="00A01F66">
        <w:rPr>
          <w:rStyle w:val="Bodytext2"/>
          <w:color w:val="000000"/>
          <w:sz w:val="24"/>
          <w:szCs w:val="24"/>
        </w:rPr>
        <w:t xml:space="preserve">»: </w:t>
      </w:r>
      <w:r w:rsidR="00750E2B" w:rsidRPr="00A01F66">
        <w:rPr>
          <w:bCs/>
          <w:color w:val="000000"/>
        </w:rPr>
        <w:t>7080П "Сбор нефти и газа со скважины №</w:t>
      </w:r>
      <w:r w:rsidR="00A01F66" w:rsidRPr="00A01F66">
        <w:rPr>
          <w:bCs/>
          <w:color w:val="000000"/>
        </w:rPr>
        <w:t xml:space="preserve"> </w:t>
      </w:r>
      <w:r w:rsidR="00750E2B" w:rsidRPr="00A01F66">
        <w:rPr>
          <w:bCs/>
          <w:color w:val="000000"/>
        </w:rPr>
        <w:t xml:space="preserve">2,3 </w:t>
      </w:r>
      <w:proofErr w:type="spellStart"/>
      <w:r w:rsidR="00750E2B" w:rsidRPr="00A01F66">
        <w:rPr>
          <w:bCs/>
          <w:color w:val="000000"/>
        </w:rPr>
        <w:t>Армавитского</w:t>
      </w:r>
      <w:proofErr w:type="spellEnd"/>
      <w:r w:rsidR="00750E2B" w:rsidRPr="00A01F66">
        <w:rPr>
          <w:bCs/>
          <w:color w:val="000000"/>
        </w:rPr>
        <w:t xml:space="preserve"> месторождения</w:t>
      </w:r>
      <w:r w:rsidR="00750E2B" w:rsidRPr="00A01F66">
        <w:rPr>
          <w:b/>
          <w:bCs/>
          <w:color w:val="000000"/>
        </w:rPr>
        <w:t>"</w:t>
      </w:r>
      <w:r w:rsidR="00CB1E54" w:rsidRPr="00A01F66">
        <w:rPr>
          <w:b/>
          <w:bCs/>
          <w:color w:val="000000"/>
        </w:rPr>
        <w:t xml:space="preserve"> </w:t>
      </w:r>
      <w:r w:rsidRPr="00A01F66">
        <w:rPr>
          <w:rStyle w:val="Bodytext2"/>
          <w:color w:val="000000"/>
          <w:sz w:val="24"/>
          <w:szCs w:val="24"/>
        </w:rPr>
        <w:t xml:space="preserve">на основании Градостроительного кодекса Российской Федерации от 29.12.2004 года №190-ФЗ, </w:t>
      </w:r>
    </w:p>
    <w:p w:rsidR="00CA190C" w:rsidRPr="00A01F66" w:rsidRDefault="00CA190C" w:rsidP="00CA190C">
      <w:pPr>
        <w:pStyle w:val="1"/>
        <w:ind w:firstLine="567"/>
        <w:jc w:val="center"/>
        <w:rPr>
          <w:sz w:val="24"/>
          <w:szCs w:val="24"/>
        </w:rPr>
      </w:pPr>
      <w:r w:rsidRPr="00A01F6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190C" w:rsidRPr="00A01F66" w:rsidRDefault="00CA190C" w:rsidP="00CA190C">
      <w:pPr>
        <w:pStyle w:val="1"/>
        <w:ind w:left="284"/>
        <w:jc w:val="center"/>
        <w:rPr>
          <w:sz w:val="24"/>
          <w:szCs w:val="24"/>
        </w:rPr>
      </w:pPr>
    </w:p>
    <w:p w:rsidR="00CA190C" w:rsidRPr="00A01F66" w:rsidRDefault="00CA190C" w:rsidP="00CB1E54">
      <w:pPr>
        <w:pStyle w:val="Bodytext20"/>
        <w:ind w:left="-285" w:firstLine="285"/>
        <w:rPr>
          <w:sz w:val="24"/>
          <w:szCs w:val="24"/>
        </w:rPr>
      </w:pPr>
      <w:r w:rsidRPr="00A01F66">
        <w:rPr>
          <w:sz w:val="24"/>
          <w:szCs w:val="24"/>
        </w:rPr>
        <w:t>1.  Разрешить подготовку проекта планировки территории и проекта межевания территории для размещения линейного объекта АО «</w:t>
      </w:r>
      <w:proofErr w:type="spellStart"/>
      <w:r w:rsidRPr="00A01F66">
        <w:rPr>
          <w:sz w:val="24"/>
          <w:szCs w:val="24"/>
        </w:rPr>
        <w:t>Самаранефтегаз</w:t>
      </w:r>
      <w:proofErr w:type="spellEnd"/>
      <w:r w:rsidRPr="00A01F66">
        <w:rPr>
          <w:sz w:val="24"/>
          <w:szCs w:val="24"/>
        </w:rPr>
        <w:t xml:space="preserve">»: </w:t>
      </w:r>
      <w:r w:rsidR="00750E2B" w:rsidRPr="00A01F66">
        <w:rPr>
          <w:b/>
          <w:bCs/>
          <w:color w:val="000000"/>
          <w:sz w:val="24"/>
          <w:szCs w:val="24"/>
        </w:rPr>
        <w:t xml:space="preserve">7080П "Сбор нефти и газа со скважины №2,3 </w:t>
      </w:r>
      <w:proofErr w:type="spellStart"/>
      <w:r w:rsidR="00750E2B" w:rsidRPr="00A01F66">
        <w:rPr>
          <w:b/>
          <w:bCs/>
          <w:color w:val="000000"/>
          <w:sz w:val="24"/>
          <w:szCs w:val="24"/>
        </w:rPr>
        <w:t>Армавитского</w:t>
      </w:r>
      <w:proofErr w:type="spellEnd"/>
      <w:r w:rsidR="00750E2B" w:rsidRPr="00A01F66">
        <w:rPr>
          <w:b/>
          <w:bCs/>
          <w:color w:val="000000"/>
          <w:sz w:val="24"/>
          <w:szCs w:val="24"/>
        </w:rPr>
        <w:t xml:space="preserve"> месторождения"</w:t>
      </w:r>
      <w:r w:rsidR="00CB1E54" w:rsidRPr="00A01F66">
        <w:rPr>
          <w:b/>
          <w:bCs/>
          <w:sz w:val="24"/>
          <w:szCs w:val="24"/>
        </w:rPr>
        <w:t xml:space="preserve"> </w:t>
      </w:r>
      <w:r w:rsidR="00750E2B" w:rsidRPr="00A01F66">
        <w:rPr>
          <w:rStyle w:val="Bodytext2"/>
          <w:b/>
          <w:bCs/>
          <w:color w:val="000000"/>
          <w:sz w:val="24"/>
          <w:szCs w:val="24"/>
        </w:rPr>
        <w:t>в границах сельского поселения Александровка муниципального района Большеглушицкий Самарской области</w:t>
      </w:r>
      <w:r w:rsidR="00904E49" w:rsidRPr="00A01F66">
        <w:rPr>
          <w:sz w:val="24"/>
          <w:szCs w:val="24"/>
        </w:rPr>
        <w:t>.</w:t>
      </w:r>
    </w:p>
    <w:p w:rsidR="00A01F66" w:rsidRPr="00A01F66" w:rsidRDefault="00A01F66" w:rsidP="00A01F66">
      <w:pPr>
        <w:ind w:firstLine="709"/>
        <w:jc w:val="both"/>
      </w:pPr>
      <w:r w:rsidRPr="00A01F66">
        <w:t>2. Опубликовать настоящее постановление в газете «Александровские Вести»</w:t>
      </w:r>
    </w:p>
    <w:p w:rsidR="00A01F66" w:rsidRPr="00A01F66" w:rsidRDefault="00A01F66" w:rsidP="00A01F66">
      <w:pPr>
        <w:ind w:firstLine="709"/>
        <w:jc w:val="both"/>
      </w:pPr>
      <w:r w:rsidRPr="00A01F66">
        <w:t>и</w:t>
      </w:r>
      <w:r w:rsidRPr="00A01F66">
        <w:t xml:space="preserve"> на официальном сайте администрации сельского поселения Александровка муниципального района Большеглушицкий Самарской области  adm-aleksandrovka.ru  в сети Интернет.</w:t>
      </w:r>
    </w:p>
    <w:p w:rsidR="00A01F66" w:rsidRPr="00A01F66" w:rsidRDefault="00A01F66" w:rsidP="00A01F66">
      <w:pPr>
        <w:ind w:firstLine="709"/>
        <w:jc w:val="both"/>
      </w:pPr>
      <w:r>
        <w:t>3.Настоящее п</w:t>
      </w:r>
      <w:r w:rsidRPr="00A01F66">
        <w:t>остановление вступает в силу после его официального опубликования.</w:t>
      </w:r>
    </w:p>
    <w:p w:rsidR="00A01F66" w:rsidRPr="00A01F66" w:rsidRDefault="00A01F66" w:rsidP="00A01F66">
      <w:pPr>
        <w:spacing w:line="360" w:lineRule="auto"/>
        <w:jc w:val="both"/>
      </w:pPr>
    </w:p>
    <w:p w:rsidR="00A01F66" w:rsidRPr="00A01F66" w:rsidRDefault="00A01F66" w:rsidP="00A01F66">
      <w:pPr>
        <w:jc w:val="both"/>
      </w:pPr>
      <w:r w:rsidRPr="00A01F66">
        <w:t>Глава сельского поселения</w:t>
      </w:r>
    </w:p>
    <w:p w:rsidR="00A01F66" w:rsidRPr="00A01F66" w:rsidRDefault="00A01F66" w:rsidP="00A01F66">
      <w:pPr>
        <w:jc w:val="both"/>
      </w:pPr>
      <w:r w:rsidRPr="00A01F66">
        <w:t>Александровка муниципального района</w:t>
      </w:r>
    </w:p>
    <w:p w:rsidR="00A01F66" w:rsidRPr="00A01F66" w:rsidRDefault="00A01F66" w:rsidP="00A01F66">
      <w:pPr>
        <w:jc w:val="both"/>
      </w:pPr>
      <w:r w:rsidRPr="00A01F66">
        <w:t xml:space="preserve"> Большеглушицкий Самарской области           </w:t>
      </w:r>
      <w:r w:rsidRPr="00A01F66">
        <w:t xml:space="preserve">                                 </w:t>
      </w:r>
      <w:r>
        <w:t xml:space="preserve">                    </w:t>
      </w:r>
      <w:r w:rsidRPr="00A01F66">
        <w:t xml:space="preserve"> </w:t>
      </w:r>
      <w:proofErr w:type="spellStart"/>
      <w:r w:rsidRPr="00A01F66">
        <w:t>А.И.Горшков</w:t>
      </w:r>
      <w:proofErr w:type="spellEnd"/>
      <w:r w:rsidRPr="00A01F66">
        <w:t xml:space="preserve">                                                                                                                      </w:t>
      </w:r>
    </w:p>
    <w:p w:rsidR="00A01F66" w:rsidRPr="00A01F66" w:rsidRDefault="00A01F66" w:rsidP="00A01F66"/>
    <w:p w:rsidR="00A01F66" w:rsidRPr="00A01F66" w:rsidRDefault="00A01F66" w:rsidP="00CB1E54">
      <w:pPr>
        <w:pStyle w:val="Bodytext20"/>
        <w:ind w:left="-285" w:firstLine="285"/>
        <w:rPr>
          <w:b/>
          <w:bCs/>
          <w:sz w:val="24"/>
          <w:szCs w:val="24"/>
        </w:rPr>
      </w:pPr>
    </w:p>
    <w:sectPr w:rsidR="00A01F66" w:rsidRPr="00A01F66" w:rsidSect="00CA190C">
      <w:pgSz w:w="11906" w:h="16838"/>
      <w:pgMar w:top="1134" w:right="566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49" w:rsidRDefault="00E51849" w:rsidP="004D44B5">
      <w:r>
        <w:separator/>
      </w:r>
    </w:p>
  </w:endnote>
  <w:endnote w:type="continuationSeparator" w:id="0">
    <w:p w:rsidR="00E51849" w:rsidRDefault="00E51849" w:rsidP="004D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49" w:rsidRDefault="00E51849" w:rsidP="004D44B5">
      <w:r>
        <w:separator/>
      </w:r>
    </w:p>
  </w:footnote>
  <w:footnote w:type="continuationSeparator" w:id="0">
    <w:p w:rsidR="00E51849" w:rsidRDefault="00E51849" w:rsidP="004D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C"/>
    <w:rsid w:val="000A491A"/>
    <w:rsid w:val="004040F9"/>
    <w:rsid w:val="004D44B5"/>
    <w:rsid w:val="007147CD"/>
    <w:rsid w:val="00750E2B"/>
    <w:rsid w:val="007B1312"/>
    <w:rsid w:val="0088571E"/>
    <w:rsid w:val="00904E49"/>
    <w:rsid w:val="00A01F66"/>
    <w:rsid w:val="00B32194"/>
    <w:rsid w:val="00C32E3E"/>
    <w:rsid w:val="00CA190C"/>
    <w:rsid w:val="00CB1E54"/>
    <w:rsid w:val="00DC6B57"/>
    <w:rsid w:val="00DD6AB8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CA190C"/>
    <w:rPr>
      <w:rFonts w:ascii="Times New Roman" w:hAnsi="Times New Roman" w:cs="Times New Roman"/>
      <w:sz w:val="21"/>
      <w:szCs w:val="21"/>
    </w:rPr>
  </w:style>
  <w:style w:type="paragraph" w:styleId="a3">
    <w:name w:val="Body Text"/>
    <w:basedOn w:val="a"/>
    <w:link w:val="a4"/>
    <w:rsid w:val="00CA190C"/>
    <w:pPr>
      <w:spacing w:after="120"/>
    </w:pPr>
  </w:style>
  <w:style w:type="character" w:customStyle="1" w:styleId="a4">
    <w:name w:val="Основной текст Знак"/>
    <w:basedOn w:val="a0"/>
    <w:link w:val="a3"/>
    <w:rsid w:val="00CA19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CA190C"/>
    <w:pPr>
      <w:suppressAutoHyphens/>
      <w:spacing w:after="0" w:line="100" w:lineRule="atLeast"/>
    </w:pPr>
    <w:rPr>
      <w:rFonts w:ascii="Calibri" w:eastAsia="SimSun" w:hAnsi="Calibri" w:cs="Calibri"/>
      <w:kern w:val="1"/>
      <w:lang w:eastAsia="zh-CN"/>
    </w:rPr>
  </w:style>
  <w:style w:type="paragraph" w:customStyle="1" w:styleId="Bodytext20">
    <w:name w:val="Body text (2)"/>
    <w:basedOn w:val="a"/>
    <w:rsid w:val="00CA190C"/>
    <w:pPr>
      <w:widowControl w:val="0"/>
      <w:shd w:val="clear" w:color="auto" w:fill="FFFFFF"/>
      <w:spacing w:line="413" w:lineRule="exact"/>
      <w:jc w:val="both"/>
    </w:pPr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0C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4D44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4D44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4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CA190C"/>
    <w:rPr>
      <w:rFonts w:ascii="Times New Roman" w:hAnsi="Times New Roman" w:cs="Times New Roman"/>
      <w:sz w:val="21"/>
      <w:szCs w:val="21"/>
    </w:rPr>
  </w:style>
  <w:style w:type="paragraph" w:styleId="a3">
    <w:name w:val="Body Text"/>
    <w:basedOn w:val="a"/>
    <w:link w:val="a4"/>
    <w:rsid w:val="00CA190C"/>
    <w:pPr>
      <w:spacing w:after="120"/>
    </w:pPr>
  </w:style>
  <w:style w:type="character" w:customStyle="1" w:styleId="a4">
    <w:name w:val="Основной текст Знак"/>
    <w:basedOn w:val="a0"/>
    <w:link w:val="a3"/>
    <w:rsid w:val="00CA19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CA190C"/>
    <w:pPr>
      <w:suppressAutoHyphens/>
      <w:spacing w:after="0" w:line="100" w:lineRule="atLeast"/>
    </w:pPr>
    <w:rPr>
      <w:rFonts w:ascii="Calibri" w:eastAsia="SimSun" w:hAnsi="Calibri" w:cs="Calibri"/>
      <w:kern w:val="1"/>
      <w:lang w:eastAsia="zh-CN"/>
    </w:rPr>
  </w:style>
  <w:style w:type="paragraph" w:customStyle="1" w:styleId="Bodytext20">
    <w:name w:val="Body text (2)"/>
    <w:basedOn w:val="a"/>
    <w:rsid w:val="00CA190C"/>
    <w:pPr>
      <w:widowControl w:val="0"/>
      <w:shd w:val="clear" w:color="auto" w:fill="FFFFFF"/>
      <w:spacing w:line="413" w:lineRule="exact"/>
      <w:jc w:val="both"/>
    </w:pPr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0C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4D44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4D44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4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F0A8-C661-4C9E-AC79-5406433D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Екатерина Владимировна</dc:creator>
  <cp:lastModifiedBy>alex2</cp:lastModifiedBy>
  <cp:revision>6</cp:revision>
  <dcterms:created xsi:type="dcterms:W3CDTF">2020-04-28T08:09:00Z</dcterms:created>
  <dcterms:modified xsi:type="dcterms:W3CDTF">2020-10-15T04:43:00Z</dcterms:modified>
</cp:coreProperties>
</file>