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62" w:rsidRPr="00172424" w:rsidRDefault="00642725" w:rsidP="00642725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F1962">
        <w:rPr>
          <w:sz w:val="28"/>
          <w:szCs w:val="28"/>
        </w:rPr>
        <w:t xml:space="preserve">  </w:t>
      </w:r>
      <w:r w:rsidR="00EF1962" w:rsidRPr="00172424">
        <w:rPr>
          <w:b/>
          <w:color w:val="000000"/>
          <w:sz w:val="28"/>
          <w:szCs w:val="28"/>
        </w:rPr>
        <w:t>СОБРАНИЕ ПРЕДСТАВИТЕЛЕЙ</w:t>
      </w:r>
      <w:r w:rsidR="00EF1962">
        <w:rPr>
          <w:b/>
          <w:color w:val="000000"/>
          <w:sz w:val="28"/>
          <w:szCs w:val="28"/>
        </w:rPr>
        <w:t xml:space="preserve">                </w:t>
      </w:r>
    </w:p>
    <w:p w:rsidR="00EF1962" w:rsidRPr="00172424" w:rsidRDefault="00EF1962" w:rsidP="00EF19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72424">
        <w:rPr>
          <w:b/>
          <w:color w:val="000000"/>
          <w:sz w:val="28"/>
          <w:szCs w:val="28"/>
        </w:rPr>
        <w:t>СЕЛЬСКОГО ПОСЕЛЕНИЯ</w:t>
      </w:r>
    </w:p>
    <w:p w:rsidR="00EF1962" w:rsidRPr="00172424" w:rsidRDefault="00EF1962" w:rsidP="00EF19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АЛЕКСАНДРОВКА</w:t>
      </w:r>
    </w:p>
    <w:p w:rsidR="00EF1962" w:rsidRPr="00172424" w:rsidRDefault="00EF1962" w:rsidP="00EF19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72424">
        <w:rPr>
          <w:b/>
          <w:color w:val="000000"/>
          <w:sz w:val="28"/>
          <w:szCs w:val="28"/>
        </w:rPr>
        <w:t xml:space="preserve">МУНИЦИПАЛЬНОГО РАЙОНА </w:t>
      </w:r>
    </w:p>
    <w:p w:rsidR="00EF1962" w:rsidRPr="00172424" w:rsidRDefault="00EF1962" w:rsidP="00EF19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72424">
        <w:rPr>
          <w:b/>
          <w:color w:val="000000"/>
          <w:sz w:val="28"/>
          <w:szCs w:val="28"/>
        </w:rPr>
        <w:t>БОЛЬШЕГЛУШИЦКИЙ</w:t>
      </w:r>
    </w:p>
    <w:p w:rsidR="00EF1962" w:rsidRPr="00172424" w:rsidRDefault="00EF1962" w:rsidP="00EF19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72424">
        <w:rPr>
          <w:b/>
          <w:color w:val="000000"/>
          <w:sz w:val="28"/>
          <w:szCs w:val="28"/>
        </w:rPr>
        <w:t>САМАРСКОЙ ОБЛАСТИ</w:t>
      </w:r>
    </w:p>
    <w:p w:rsidR="00EF1962" w:rsidRPr="00172424" w:rsidRDefault="00EF1962" w:rsidP="00EF19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72424">
        <w:rPr>
          <w:b/>
          <w:color w:val="000000"/>
          <w:sz w:val="28"/>
          <w:szCs w:val="28"/>
        </w:rPr>
        <w:t>третьего созыва</w:t>
      </w:r>
    </w:p>
    <w:p w:rsidR="00EF1962" w:rsidRPr="00172424" w:rsidRDefault="00EF1962" w:rsidP="00EF1962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EF1962" w:rsidRPr="00172424" w:rsidRDefault="00EF1962" w:rsidP="00EF1962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b/>
          <w:color w:val="000000"/>
          <w:sz w:val="28"/>
          <w:szCs w:val="20"/>
        </w:rPr>
      </w:pPr>
      <w:r w:rsidRPr="00172424">
        <w:rPr>
          <w:b/>
          <w:color w:val="000000"/>
          <w:sz w:val="28"/>
          <w:szCs w:val="20"/>
        </w:rPr>
        <w:t xml:space="preserve">   РЕШЕНИЕ </w:t>
      </w:r>
      <w:r>
        <w:rPr>
          <w:b/>
          <w:color w:val="000000"/>
          <w:sz w:val="28"/>
          <w:szCs w:val="20"/>
        </w:rPr>
        <w:t xml:space="preserve">№ </w:t>
      </w:r>
      <w:r w:rsidR="00642725">
        <w:rPr>
          <w:b/>
          <w:color w:val="000000"/>
          <w:sz w:val="28"/>
          <w:szCs w:val="20"/>
        </w:rPr>
        <w:t>1</w:t>
      </w:r>
      <w:r w:rsidR="009E33B6">
        <w:rPr>
          <w:b/>
          <w:color w:val="000000"/>
          <w:sz w:val="28"/>
          <w:szCs w:val="20"/>
        </w:rPr>
        <w:t>60</w:t>
      </w:r>
    </w:p>
    <w:p w:rsidR="00EF1962" w:rsidRPr="00172424" w:rsidRDefault="00EF1962" w:rsidP="00EF1962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331" w:lineRule="exact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  от  </w:t>
      </w:r>
      <w:r w:rsidR="00642725">
        <w:rPr>
          <w:b/>
          <w:color w:val="000000"/>
          <w:sz w:val="28"/>
          <w:szCs w:val="20"/>
        </w:rPr>
        <w:t>28 ноября</w:t>
      </w:r>
      <w:r w:rsidRPr="00172424">
        <w:rPr>
          <w:b/>
          <w:color w:val="000000"/>
          <w:sz w:val="28"/>
          <w:szCs w:val="20"/>
        </w:rPr>
        <w:t xml:space="preserve"> 2018 года</w:t>
      </w:r>
    </w:p>
    <w:p w:rsidR="00EF1962" w:rsidRPr="00736C00" w:rsidRDefault="00EF1962" w:rsidP="00EF196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EF1962" w:rsidRPr="0037546B" w:rsidRDefault="00EF1962" w:rsidP="00EF1962">
      <w:pPr>
        <w:jc w:val="both"/>
        <w:rPr>
          <w:b/>
          <w:color w:val="2D2D2D"/>
          <w:spacing w:val="2"/>
          <w:sz w:val="28"/>
          <w:szCs w:val="28"/>
        </w:rPr>
      </w:pPr>
      <w:r w:rsidRPr="0037546B">
        <w:rPr>
          <w:b/>
          <w:color w:val="2D2D2D"/>
          <w:spacing w:val="2"/>
          <w:sz w:val="28"/>
          <w:szCs w:val="28"/>
        </w:rPr>
        <w:t xml:space="preserve">Об утверждении Порядка установления льготной арендной платы при предоставлении в аренду неиспользуемых объектов культурного наследия, находящихся в неудовлетворительном состоянии, относящихся к собственности сельского поселения  </w:t>
      </w:r>
      <w:r>
        <w:rPr>
          <w:b/>
          <w:color w:val="2D2D2D"/>
          <w:spacing w:val="2"/>
          <w:sz w:val="28"/>
          <w:szCs w:val="28"/>
        </w:rPr>
        <w:t>Александровка</w:t>
      </w:r>
      <w:r w:rsidRPr="0037546B">
        <w:rPr>
          <w:b/>
          <w:color w:val="2D2D2D"/>
          <w:spacing w:val="2"/>
          <w:sz w:val="28"/>
          <w:szCs w:val="28"/>
        </w:rPr>
        <w:t xml:space="preserve"> муниципального района Большеглушицкий Самарской области.</w:t>
      </w:r>
    </w:p>
    <w:p w:rsidR="00EF1962" w:rsidRPr="00567DDA" w:rsidRDefault="00EF1962" w:rsidP="00EF1962">
      <w:pPr>
        <w:jc w:val="center"/>
      </w:pPr>
      <w:r w:rsidRPr="00567DDA">
        <w:br/>
      </w:r>
    </w:p>
    <w:p w:rsidR="00EF1962" w:rsidRPr="00045D2B" w:rsidRDefault="00EF1962" w:rsidP="00EF1962">
      <w:pPr>
        <w:spacing w:line="360" w:lineRule="auto"/>
        <w:jc w:val="center"/>
        <w:rPr>
          <w:color w:val="2D2D2D"/>
          <w:spacing w:val="2"/>
          <w:sz w:val="28"/>
          <w:szCs w:val="28"/>
        </w:rPr>
      </w:pPr>
      <w:proofErr w:type="gramStart"/>
      <w:r w:rsidRPr="00045D2B">
        <w:rPr>
          <w:color w:val="000000"/>
          <w:sz w:val="28"/>
          <w:szCs w:val="28"/>
        </w:rPr>
        <w:t>В соответствии с пунктом 7 статьи 14.1</w:t>
      </w:r>
      <w:r w:rsidRPr="00045D2B">
        <w:rPr>
          <w:rStyle w:val="apple-converted-space"/>
          <w:color w:val="000000"/>
          <w:spacing w:val="2"/>
          <w:sz w:val="28"/>
          <w:szCs w:val="28"/>
        </w:rPr>
        <w:t> </w:t>
      </w:r>
      <w:hyperlink r:id="rId5" w:history="1">
        <w:r w:rsidRPr="00045D2B">
          <w:rPr>
            <w:rStyle w:val="a3"/>
            <w:color w:val="000000"/>
            <w:spacing w:val="2"/>
            <w:sz w:val="28"/>
            <w:szCs w:val="28"/>
          </w:rPr>
          <w:t>Федерального закона</w:t>
        </w:r>
        <w:r w:rsidRPr="00630F28">
          <w:t xml:space="preserve"> </w:t>
        </w:r>
        <w:r w:rsidRPr="00630F28">
          <w:rPr>
            <w:rStyle w:val="a3"/>
            <w:color w:val="000000"/>
            <w:spacing w:val="2"/>
            <w:sz w:val="28"/>
            <w:szCs w:val="28"/>
          </w:rPr>
          <w:t>Федерального закона от 25.06.2002 N 73-ФЗ</w:t>
        </w:r>
        <w:r w:rsidRPr="00045D2B">
          <w:rPr>
            <w:rStyle w:val="a3"/>
            <w:color w:val="000000"/>
            <w:spacing w:val="2"/>
            <w:sz w:val="28"/>
            <w:szCs w:val="28"/>
          </w:rPr>
          <w:t xml:space="preserve"> "Об объектах культурного наследия (памятниках истории и культуры) народов Российской Федерации"</w:t>
        </w:r>
      </w:hyperlink>
      <w:r w:rsidRPr="00045D2B">
        <w:rPr>
          <w:color w:val="000000"/>
          <w:sz w:val="28"/>
          <w:szCs w:val="28"/>
        </w:rPr>
        <w:t>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</w:t>
      </w:r>
      <w:r>
        <w:rPr>
          <w:color w:val="000000"/>
          <w:sz w:val="28"/>
          <w:szCs w:val="28"/>
        </w:rPr>
        <w:t xml:space="preserve"> Александровка муниципального района Большеглушицкий Самарской области, </w:t>
      </w:r>
      <w:r w:rsidRPr="00045D2B">
        <w:rPr>
          <w:color w:val="000000"/>
          <w:sz w:val="28"/>
          <w:szCs w:val="28"/>
        </w:rPr>
        <w:t xml:space="preserve">Собрание представителей сельского поселения </w:t>
      </w:r>
      <w:r>
        <w:rPr>
          <w:color w:val="000000"/>
          <w:sz w:val="28"/>
          <w:szCs w:val="28"/>
        </w:rPr>
        <w:t xml:space="preserve">Александровка </w:t>
      </w:r>
      <w:r w:rsidRPr="00045D2B">
        <w:rPr>
          <w:color w:val="2D2D2D"/>
          <w:spacing w:val="2"/>
          <w:sz w:val="28"/>
          <w:szCs w:val="28"/>
        </w:rPr>
        <w:t>муниципального района Большеглушицкий Самарской области</w:t>
      </w:r>
      <w:proofErr w:type="gramEnd"/>
    </w:p>
    <w:p w:rsidR="00EF1962" w:rsidRPr="00045D2B" w:rsidRDefault="00EF1962" w:rsidP="00EF1962">
      <w:pPr>
        <w:spacing w:line="360" w:lineRule="auto"/>
        <w:jc w:val="center"/>
        <w:rPr>
          <w:color w:val="2D2D2D"/>
          <w:spacing w:val="2"/>
          <w:sz w:val="28"/>
          <w:szCs w:val="28"/>
        </w:rPr>
      </w:pPr>
    </w:p>
    <w:p w:rsidR="00EF1962" w:rsidRPr="00045D2B" w:rsidRDefault="00EF1962" w:rsidP="00EF1962">
      <w:pPr>
        <w:spacing w:line="360" w:lineRule="auto"/>
        <w:jc w:val="center"/>
        <w:rPr>
          <w:color w:val="2D2D2D"/>
          <w:spacing w:val="2"/>
          <w:sz w:val="28"/>
          <w:szCs w:val="28"/>
        </w:rPr>
      </w:pPr>
      <w:r w:rsidRPr="00045D2B">
        <w:rPr>
          <w:b/>
          <w:color w:val="000000"/>
          <w:sz w:val="28"/>
          <w:szCs w:val="28"/>
        </w:rPr>
        <w:t xml:space="preserve">РЕШИЛО:    </w:t>
      </w:r>
    </w:p>
    <w:p w:rsidR="00EF1962" w:rsidRPr="00045D2B" w:rsidRDefault="00EF1962" w:rsidP="00EF196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       </w:t>
      </w:r>
      <w:r w:rsidRPr="00045D2B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1. Утвердить прилагаемый Порядок установления льготной арендной платы при предоставлении в аренду неиспользуемых объектов культурного наследия, находящихся в неудовлетворительном состоянии, относящихся к собственности сельского поселения 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Александровка</w:t>
      </w:r>
      <w:r w:rsidRPr="00045D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Pr="00045D2B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.</w:t>
      </w:r>
    </w:p>
    <w:p w:rsidR="00EF1962" w:rsidRDefault="00EF1962" w:rsidP="00EF1962">
      <w:pPr>
        <w:spacing w:line="360" w:lineRule="auto"/>
        <w:jc w:val="both"/>
        <w:rPr>
          <w:b/>
          <w:color w:val="2D2D2D"/>
          <w:spacing w:val="2"/>
          <w:sz w:val="28"/>
          <w:szCs w:val="28"/>
        </w:rPr>
      </w:pPr>
      <w:r w:rsidRPr="00045D2B">
        <w:rPr>
          <w:b/>
          <w:color w:val="2D2D2D"/>
          <w:spacing w:val="2"/>
          <w:sz w:val="28"/>
          <w:szCs w:val="28"/>
        </w:rPr>
        <w:br/>
      </w:r>
    </w:p>
    <w:p w:rsidR="00EF1962" w:rsidRPr="00045D2B" w:rsidRDefault="00EF1962" w:rsidP="00EF196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lastRenderedPageBreak/>
        <w:t xml:space="preserve">          2.</w:t>
      </w:r>
      <w:r w:rsidRPr="00045D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Опубликовать настоящее Решение в газете </w:t>
      </w:r>
      <w:r w:rsidRPr="00045D2B">
        <w:rPr>
          <w:rFonts w:ascii="Times New Roman" w:hAnsi="Times New Roman" w:cs="Times New Roman"/>
          <w:b w:val="0"/>
          <w:color w:val="000000"/>
          <w:sz w:val="28"/>
          <w:szCs w:val="28"/>
        </w:rPr>
        <w:fldChar w:fldCharType="begin"/>
      </w:r>
      <w:r w:rsidRPr="00045D2B">
        <w:rPr>
          <w:rFonts w:ascii="Times New Roman" w:hAnsi="Times New Roman" w:cs="Times New Roman"/>
          <w:b w:val="0"/>
          <w:color w:val="000000"/>
          <w:sz w:val="28"/>
          <w:szCs w:val="28"/>
        </w:rPr>
        <w:instrText xml:space="preserve"> MERGEFIELD Название_газеты________________________ </w:instrText>
      </w:r>
      <w:r w:rsidRPr="00045D2B">
        <w:rPr>
          <w:rFonts w:ascii="Times New Roman" w:hAnsi="Times New Roman" w:cs="Times New Roman"/>
          <w:b w:val="0"/>
          <w:color w:val="000000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 xml:space="preserve">"Александровские Вести" </w:t>
      </w:r>
      <w:r w:rsidRPr="00045D2B">
        <w:rPr>
          <w:rFonts w:ascii="Times New Roman" w:hAnsi="Times New Roman" w:cs="Times New Roman"/>
          <w:b w:val="0"/>
          <w:color w:val="000000"/>
          <w:sz w:val="28"/>
          <w:szCs w:val="28"/>
        </w:rPr>
        <w:fldChar w:fldCharType="end"/>
      </w:r>
      <w:r w:rsidRPr="00045D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разместить на официальном сайте Администрации сельского поселения.</w:t>
      </w:r>
    </w:p>
    <w:p w:rsidR="00EF1962" w:rsidRPr="00045D2B" w:rsidRDefault="00EF1962" w:rsidP="00EF1962">
      <w:pPr>
        <w:widowControl w:val="0"/>
        <w:tabs>
          <w:tab w:val="left" w:pos="1200"/>
          <w:tab w:val="num" w:pos="1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</w:t>
      </w:r>
      <w:r w:rsidRPr="00045D2B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>после</w:t>
      </w:r>
      <w:r w:rsidRPr="00045D2B">
        <w:rPr>
          <w:color w:val="000000"/>
          <w:sz w:val="28"/>
          <w:szCs w:val="28"/>
        </w:rPr>
        <w:t xml:space="preserve"> его официального опубликования.</w:t>
      </w:r>
    </w:p>
    <w:p w:rsidR="00EF1962" w:rsidRPr="00045D2B" w:rsidRDefault="00EF1962" w:rsidP="00EF1962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EF1962" w:rsidRPr="00045D2B" w:rsidRDefault="00EF1962" w:rsidP="00EF196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EF1962" w:rsidRPr="00045D2B" w:rsidRDefault="00EF1962" w:rsidP="00EF1962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045D2B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>Александровка</w:t>
      </w:r>
      <w:r w:rsidRPr="00045D2B">
        <w:rPr>
          <w:color w:val="000000"/>
          <w:sz w:val="28"/>
          <w:szCs w:val="28"/>
        </w:rPr>
        <w:t xml:space="preserve">                                 </w:t>
      </w:r>
    </w:p>
    <w:p w:rsidR="00EF1962" w:rsidRPr="00045D2B" w:rsidRDefault="00EF1962" w:rsidP="00EF196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color w:val="000000"/>
          <w:sz w:val="28"/>
          <w:szCs w:val="28"/>
        </w:rPr>
      </w:pPr>
      <w:r w:rsidRPr="00045D2B">
        <w:rPr>
          <w:color w:val="000000"/>
          <w:sz w:val="28"/>
          <w:szCs w:val="28"/>
        </w:rPr>
        <w:t xml:space="preserve">муниципального района </w:t>
      </w:r>
      <w:r w:rsidRPr="00045D2B">
        <w:rPr>
          <w:color w:val="000000"/>
          <w:sz w:val="28"/>
          <w:szCs w:val="28"/>
        </w:rPr>
        <w:fldChar w:fldCharType="begin"/>
      </w:r>
      <w:r w:rsidRPr="00045D2B">
        <w:rPr>
          <w:color w:val="000000"/>
          <w:sz w:val="28"/>
          <w:szCs w:val="28"/>
        </w:rPr>
        <w:instrText xml:space="preserve"> MERGEFIELD "Название_района" </w:instrText>
      </w:r>
      <w:r w:rsidRPr="00045D2B">
        <w:rPr>
          <w:color w:val="000000"/>
          <w:sz w:val="28"/>
          <w:szCs w:val="28"/>
        </w:rPr>
        <w:fldChar w:fldCharType="separate"/>
      </w:r>
      <w:r w:rsidRPr="00045D2B">
        <w:rPr>
          <w:noProof/>
          <w:color w:val="000000"/>
          <w:sz w:val="28"/>
          <w:szCs w:val="28"/>
        </w:rPr>
        <w:t>Большеглушицкий</w:t>
      </w:r>
      <w:r w:rsidRPr="00045D2B">
        <w:rPr>
          <w:color w:val="000000"/>
          <w:sz w:val="28"/>
          <w:szCs w:val="28"/>
        </w:rPr>
        <w:fldChar w:fldCharType="end"/>
      </w:r>
    </w:p>
    <w:p w:rsidR="00EF1962" w:rsidRPr="00045D2B" w:rsidRDefault="00EF1962" w:rsidP="00EF1962">
      <w:pPr>
        <w:widowControl w:val="0"/>
        <w:autoSpaceDE w:val="0"/>
        <w:autoSpaceDN w:val="0"/>
        <w:adjustRightInd w:val="0"/>
        <w:spacing w:line="360" w:lineRule="auto"/>
        <w:outlineLvl w:val="0"/>
        <w:rPr>
          <w:color w:val="000000"/>
          <w:sz w:val="28"/>
          <w:szCs w:val="28"/>
        </w:rPr>
      </w:pPr>
      <w:r w:rsidRPr="00045D2B">
        <w:rPr>
          <w:color w:val="000000"/>
          <w:sz w:val="28"/>
          <w:szCs w:val="28"/>
        </w:rPr>
        <w:t xml:space="preserve">Самарской области                      </w:t>
      </w:r>
      <w:r w:rsidRPr="00045D2B">
        <w:rPr>
          <w:color w:val="000000"/>
          <w:sz w:val="28"/>
          <w:szCs w:val="28"/>
        </w:rPr>
        <w:tab/>
      </w:r>
      <w:r w:rsidRPr="00045D2B">
        <w:rPr>
          <w:color w:val="000000"/>
          <w:sz w:val="28"/>
          <w:szCs w:val="28"/>
        </w:rPr>
        <w:tab/>
      </w:r>
      <w:r w:rsidRPr="00045D2B">
        <w:rPr>
          <w:color w:val="000000"/>
          <w:sz w:val="28"/>
          <w:szCs w:val="28"/>
        </w:rPr>
        <w:tab/>
      </w:r>
      <w:r w:rsidRPr="00045D2B">
        <w:rPr>
          <w:color w:val="000000"/>
          <w:sz w:val="28"/>
          <w:szCs w:val="28"/>
        </w:rPr>
        <w:tab/>
      </w:r>
      <w:r w:rsidRPr="00045D2B">
        <w:rPr>
          <w:color w:val="000000"/>
          <w:sz w:val="28"/>
          <w:szCs w:val="28"/>
        </w:rPr>
        <w:tab/>
        <w:t xml:space="preserve">       </w:t>
      </w:r>
      <w:proofErr w:type="spellStart"/>
      <w:r>
        <w:rPr>
          <w:color w:val="000000"/>
          <w:sz w:val="28"/>
          <w:szCs w:val="28"/>
        </w:rPr>
        <w:t>А.И.Горшков</w:t>
      </w:r>
      <w:proofErr w:type="spellEnd"/>
      <w:r w:rsidRPr="00045D2B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EF1962" w:rsidRPr="00045D2B" w:rsidRDefault="00EF1962" w:rsidP="00EF1962">
      <w:pPr>
        <w:widowControl w:val="0"/>
        <w:autoSpaceDE w:val="0"/>
        <w:autoSpaceDN w:val="0"/>
        <w:adjustRightInd w:val="0"/>
        <w:spacing w:line="360" w:lineRule="auto"/>
        <w:outlineLvl w:val="0"/>
        <w:rPr>
          <w:color w:val="000000"/>
          <w:sz w:val="28"/>
          <w:szCs w:val="28"/>
        </w:rPr>
      </w:pPr>
    </w:p>
    <w:p w:rsidR="00EF1962" w:rsidRPr="00045D2B" w:rsidRDefault="00EF1962" w:rsidP="00EF1962">
      <w:pPr>
        <w:widowControl w:val="0"/>
        <w:autoSpaceDE w:val="0"/>
        <w:autoSpaceDN w:val="0"/>
        <w:adjustRightInd w:val="0"/>
        <w:spacing w:line="360" w:lineRule="auto"/>
        <w:outlineLvl w:val="0"/>
        <w:rPr>
          <w:color w:val="000000"/>
          <w:sz w:val="28"/>
          <w:szCs w:val="28"/>
        </w:rPr>
      </w:pPr>
    </w:p>
    <w:p w:rsidR="00EF1962" w:rsidRPr="00045D2B" w:rsidRDefault="00EF1962" w:rsidP="00EF1962">
      <w:pPr>
        <w:widowControl w:val="0"/>
        <w:autoSpaceDE w:val="0"/>
        <w:autoSpaceDN w:val="0"/>
        <w:adjustRightInd w:val="0"/>
        <w:spacing w:line="360" w:lineRule="auto"/>
        <w:outlineLvl w:val="0"/>
        <w:rPr>
          <w:color w:val="000000"/>
          <w:sz w:val="28"/>
          <w:szCs w:val="28"/>
        </w:rPr>
      </w:pPr>
      <w:r w:rsidRPr="00045D2B"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EF1962" w:rsidRPr="00045D2B" w:rsidRDefault="00EF1962" w:rsidP="00EF1962">
      <w:pPr>
        <w:widowControl w:val="0"/>
        <w:autoSpaceDE w:val="0"/>
        <w:autoSpaceDN w:val="0"/>
        <w:adjustRightInd w:val="0"/>
        <w:spacing w:line="360" w:lineRule="auto"/>
        <w:outlineLvl w:val="0"/>
        <w:rPr>
          <w:color w:val="000000"/>
          <w:sz w:val="28"/>
          <w:szCs w:val="28"/>
        </w:rPr>
      </w:pPr>
      <w:r w:rsidRPr="00045D2B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Александровка</w:t>
      </w:r>
      <w:r w:rsidRPr="00045D2B">
        <w:rPr>
          <w:color w:val="000000"/>
          <w:sz w:val="28"/>
          <w:szCs w:val="28"/>
        </w:rPr>
        <w:t xml:space="preserve"> </w:t>
      </w:r>
    </w:p>
    <w:p w:rsidR="00EF1962" w:rsidRPr="00045D2B" w:rsidRDefault="00EF1962" w:rsidP="00EF1962">
      <w:pPr>
        <w:widowControl w:val="0"/>
        <w:autoSpaceDE w:val="0"/>
        <w:autoSpaceDN w:val="0"/>
        <w:adjustRightInd w:val="0"/>
        <w:spacing w:line="360" w:lineRule="auto"/>
        <w:outlineLvl w:val="0"/>
        <w:rPr>
          <w:color w:val="000000"/>
          <w:sz w:val="28"/>
          <w:szCs w:val="28"/>
        </w:rPr>
      </w:pPr>
      <w:r w:rsidRPr="00045D2B">
        <w:rPr>
          <w:color w:val="000000"/>
          <w:sz w:val="28"/>
          <w:szCs w:val="28"/>
        </w:rPr>
        <w:t xml:space="preserve">муниципального района Большеглушицкий </w:t>
      </w:r>
      <w:r>
        <w:rPr>
          <w:color w:val="000000"/>
          <w:sz w:val="28"/>
          <w:szCs w:val="28"/>
        </w:rPr>
        <w:t xml:space="preserve">                              </w:t>
      </w:r>
      <w:proofErr w:type="spellStart"/>
      <w:r>
        <w:rPr>
          <w:color w:val="000000"/>
          <w:sz w:val="28"/>
          <w:szCs w:val="28"/>
        </w:rPr>
        <w:t>И.Г.Савенкова</w:t>
      </w:r>
      <w:proofErr w:type="spellEnd"/>
    </w:p>
    <w:p w:rsidR="00EF1962" w:rsidRDefault="00EF1962" w:rsidP="00EF1962">
      <w:pPr>
        <w:widowControl w:val="0"/>
        <w:autoSpaceDE w:val="0"/>
        <w:autoSpaceDN w:val="0"/>
        <w:adjustRightInd w:val="0"/>
        <w:spacing w:line="360" w:lineRule="auto"/>
        <w:outlineLvl w:val="0"/>
        <w:rPr>
          <w:color w:val="000000"/>
          <w:sz w:val="28"/>
          <w:szCs w:val="28"/>
        </w:rPr>
      </w:pPr>
      <w:r w:rsidRPr="00045D2B">
        <w:rPr>
          <w:color w:val="000000"/>
          <w:sz w:val="28"/>
          <w:szCs w:val="28"/>
        </w:rPr>
        <w:t xml:space="preserve">Самарской области               </w:t>
      </w:r>
      <w:r w:rsidRPr="00045D2B">
        <w:rPr>
          <w:color w:val="000000"/>
          <w:sz w:val="28"/>
          <w:szCs w:val="28"/>
        </w:rPr>
        <w:tab/>
      </w:r>
      <w:r w:rsidRPr="00045D2B">
        <w:rPr>
          <w:color w:val="000000"/>
          <w:sz w:val="28"/>
          <w:szCs w:val="28"/>
        </w:rPr>
        <w:tab/>
      </w:r>
      <w:r w:rsidRPr="00045D2B">
        <w:rPr>
          <w:color w:val="000000"/>
          <w:sz w:val="28"/>
          <w:szCs w:val="28"/>
        </w:rPr>
        <w:tab/>
      </w:r>
      <w:r w:rsidRPr="00045D2B">
        <w:rPr>
          <w:color w:val="000000"/>
          <w:sz w:val="28"/>
          <w:szCs w:val="28"/>
        </w:rPr>
        <w:tab/>
      </w:r>
      <w:r w:rsidRPr="00045D2B">
        <w:rPr>
          <w:color w:val="000000"/>
          <w:sz w:val="28"/>
          <w:szCs w:val="28"/>
        </w:rPr>
        <w:tab/>
      </w:r>
      <w:r w:rsidRPr="00045D2B">
        <w:rPr>
          <w:color w:val="000000"/>
          <w:sz w:val="28"/>
          <w:szCs w:val="28"/>
        </w:rPr>
        <w:tab/>
      </w:r>
      <w:r w:rsidRPr="00045D2B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                                        </w:t>
      </w:r>
    </w:p>
    <w:p w:rsidR="00EF1962" w:rsidRDefault="00EF1962" w:rsidP="00EF1962">
      <w:pPr>
        <w:widowControl w:val="0"/>
        <w:autoSpaceDE w:val="0"/>
        <w:autoSpaceDN w:val="0"/>
        <w:adjustRightInd w:val="0"/>
        <w:spacing w:line="360" w:lineRule="auto"/>
        <w:outlineLvl w:val="0"/>
        <w:rPr>
          <w:color w:val="000000"/>
          <w:sz w:val="28"/>
          <w:szCs w:val="28"/>
        </w:rPr>
      </w:pPr>
    </w:p>
    <w:p w:rsidR="00EF1962" w:rsidRDefault="00EF1962" w:rsidP="00EF1962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F1962" w:rsidRDefault="00EF1962" w:rsidP="00EF1962">
      <w:pPr>
        <w:pStyle w:val="ConsTitle"/>
        <w:widowControl/>
        <w:ind w:right="0"/>
        <w:rPr>
          <w:b w:val="0"/>
          <w:sz w:val="24"/>
          <w:szCs w:val="24"/>
        </w:rPr>
      </w:pPr>
    </w:p>
    <w:p w:rsidR="00EF1962" w:rsidRDefault="00EF1962" w:rsidP="00EF1962">
      <w:pPr>
        <w:pStyle w:val="ConsPlusTitle"/>
        <w:widowControl/>
        <w:ind w:firstLine="709"/>
        <w:rPr>
          <w:b w:val="0"/>
        </w:rPr>
      </w:pPr>
      <w:r>
        <w:rPr>
          <w:b w:val="0"/>
          <w:sz w:val="24"/>
          <w:szCs w:val="24"/>
        </w:rPr>
        <w:tab/>
        <w:t xml:space="preserve"> </w:t>
      </w:r>
      <w:r w:rsidRPr="004818BA">
        <w:rPr>
          <w:b w:val="0"/>
        </w:rPr>
        <w:t xml:space="preserve">                                            </w:t>
      </w:r>
    </w:p>
    <w:p w:rsidR="00EF1962" w:rsidRDefault="00EF1962" w:rsidP="00EF1962">
      <w:pPr>
        <w:pStyle w:val="ConsPlusTitle"/>
        <w:widowControl/>
        <w:ind w:firstLine="709"/>
        <w:rPr>
          <w:b w:val="0"/>
        </w:rPr>
      </w:pPr>
    </w:p>
    <w:p w:rsidR="00EF1962" w:rsidRDefault="00EF1962" w:rsidP="00EF1962">
      <w:pPr>
        <w:pStyle w:val="ConsPlusTitle"/>
        <w:widowControl/>
        <w:ind w:firstLine="709"/>
        <w:rPr>
          <w:b w:val="0"/>
        </w:rPr>
      </w:pPr>
    </w:p>
    <w:p w:rsidR="00EF1962" w:rsidRDefault="00EF1962" w:rsidP="00EF1962">
      <w:pPr>
        <w:pStyle w:val="ConsPlusTitle"/>
        <w:widowControl/>
        <w:ind w:firstLine="709"/>
        <w:rPr>
          <w:b w:val="0"/>
        </w:rPr>
      </w:pPr>
    </w:p>
    <w:p w:rsidR="00EF1962" w:rsidRDefault="00EF1962" w:rsidP="00EF1962">
      <w:pPr>
        <w:pStyle w:val="ConsPlusTitle"/>
        <w:widowControl/>
        <w:ind w:firstLine="709"/>
        <w:rPr>
          <w:b w:val="0"/>
        </w:rPr>
      </w:pPr>
    </w:p>
    <w:p w:rsidR="00EF1962" w:rsidRDefault="00EF1962" w:rsidP="00EF1962">
      <w:pPr>
        <w:pStyle w:val="ConsPlusTitle"/>
        <w:widowControl/>
        <w:ind w:firstLine="709"/>
        <w:rPr>
          <w:b w:val="0"/>
        </w:rPr>
      </w:pPr>
    </w:p>
    <w:p w:rsidR="00EF1962" w:rsidRDefault="00EF1962" w:rsidP="00EF1962">
      <w:pPr>
        <w:pStyle w:val="ConsPlusTitle"/>
        <w:widowControl/>
        <w:ind w:firstLine="709"/>
        <w:rPr>
          <w:b w:val="0"/>
        </w:rPr>
      </w:pPr>
    </w:p>
    <w:p w:rsidR="00EF1962" w:rsidRDefault="00EF1962" w:rsidP="00EF1962">
      <w:pPr>
        <w:pStyle w:val="ConsPlusTitle"/>
        <w:widowControl/>
        <w:ind w:firstLine="709"/>
        <w:rPr>
          <w:b w:val="0"/>
        </w:rPr>
      </w:pPr>
    </w:p>
    <w:p w:rsidR="00EF1962" w:rsidRDefault="00EF1962" w:rsidP="00EF1962">
      <w:pPr>
        <w:pStyle w:val="ConsPlusTitle"/>
        <w:widowControl/>
        <w:ind w:firstLine="709"/>
        <w:rPr>
          <w:b w:val="0"/>
        </w:rPr>
      </w:pPr>
    </w:p>
    <w:p w:rsidR="00EF1962" w:rsidRDefault="00EF1962" w:rsidP="00EF1962">
      <w:pPr>
        <w:pStyle w:val="ConsPlusTitle"/>
        <w:widowControl/>
        <w:ind w:firstLine="709"/>
        <w:rPr>
          <w:b w:val="0"/>
        </w:rPr>
      </w:pPr>
    </w:p>
    <w:p w:rsidR="00EF1962" w:rsidRDefault="00EF1962" w:rsidP="00EF1962">
      <w:pPr>
        <w:pStyle w:val="ConsPlusTitle"/>
        <w:widowControl/>
        <w:ind w:firstLine="709"/>
        <w:rPr>
          <w:b w:val="0"/>
        </w:rPr>
      </w:pPr>
    </w:p>
    <w:p w:rsidR="00EF1962" w:rsidRDefault="00EF1962" w:rsidP="00EF1962">
      <w:pPr>
        <w:pStyle w:val="ConsPlusTitle"/>
        <w:widowControl/>
        <w:ind w:firstLine="709"/>
        <w:rPr>
          <w:b w:val="0"/>
        </w:rPr>
      </w:pPr>
    </w:p>
    <w:p w:rsidR="00EF1962" w:rsidRDefault="00EF1962" w:rsidP="00EF1962">
      <w:pPr>
        <w:pStyle w:val="ConsPlusTitle"/>
        <w:widowControl/>
        <w:ind w:firstLine="709"/>
        <w:rPr>
          <w:b w:val="0"/>
        </w:rPr>
      </w:pPr>
    </w:p>
    <w:p w:rsidR="00EF1962" w:rsidRDefault="00EF1962" w:rsidP="00EF1962">
      <w:pPr>
        <w:pStyle w:val="ConsPlusTitle"/>
        <w:widowControl/>
        <w:ind w:firstLine="709"/>
        <w:rPr>
          <w:b w:val="0"/>
        </w:rPr>
      </w:pPr>
    </w:p>
    <w:p w:rsidR="00EF1962" w:rsidRDefault="00EF1962" w:rsidP="00EF1962">
      <w:pPr>
        <w:pStyle w:val="ConsPlusTitle"/>
        <w:widowControl/>
        <w:ind w:firstLine="709"/>
        <w:rPr>
          <w:b w:val="0"/>
        </w:rPr>
      </w:pPr>
    </w:p>
    <w:p w:rsidR="00EF1962" w:rsidRDefault="00EF1962" w:rsidP="00EF1962">
      <w:pPr>
        <w:pStyle w:val="ConsPlusTitle"/>
        <w:widowControl/>
        <w:ind w:firstLine="709"/>
        <w:rPr>
          <w:b w:val="0"/>
        </w:rPr>
      </w:pPr>
    </w:p>
    <w:p w:rsidR="00EF1962" w:rsidRDefault="00EF1962" w:rsidP="00EF1962">
      <w:pPr>
        <w:pStyle w:val="ConsPlusTitle"/>
        <w:widowControl/>
        <w:ind w:firstLine="709"/>
        <w:rPr>
          <w:b w:val="0"/>
        </w:rPr>
      </w:pPr>
    </w:p>
    <w:p w:rsidR="00EF1962" w:rsidRDefault="00EF1962" w:rsidP="00EF1962">
      <w:pPr>
        <w:pStyle w:val="ConsPlusTitle"/>
        <w:widowControl/>
        <w:ind w:firstLine="709"/>
        <w:rPr>
          <w:b w:val="0"/>
        </w:rPr>
      </w:pPr>
    </w:p>
    <w:p w:rsidR="00EF1962" w:rsidRDefault="00EF1962" w:rsidP="00EF1962">
      <w:pPr>
        <w:pStyle w:val="ConsPlusTitle"/>
        <w:widowControl/>
        <w:ind w:firstLine="709"/>
        <w:rPr>
          <w:b w:val="0"/>
        </w:rPr>
      </w:pPr>
    </w:p>
    <w:p w:rsidR="00EF1962" w:rsidRDefault="00EF1962" w:rsidP="00EF1962">
      <w:pPr>
        <w:pStyle w:val="ConsPlusTitle"/>
        <w:widowControl/>
        <w:ind w:firstLine="709"/>
        <w:rPr>
          <w:b w:val="0"/>
        </w:rPr>
      </w:pPr>
      <w:r>
        <w:rPr>
          <w:b w:val="0"/>
        </w:rPr>
        <w:lastRenderedPageBreak/>
        <w:t xml:space="preserve">            </w:t>
      </w:r>
    </w:p>
    <w:p w:rsidR="00EF1962" w:rsidRPr="00567DDA" w:rsidRDefault="00EF1962" w:rsidP="00EF1962">
      <w:pPr>
        <w:pStyle w:val="ConsPlusTitle"/>
        <w:widowControl/>
        <w:ind w:firstLine="709"/>
        <w:rPr>
          <w:rStyle w:val="blk"/>
          <w:b w:val="0"/>
          <w:sz w:val="24"/>
          <w:szCs w:val="24"/>
        </w:rPr>
      </w:pPr>
      <w:r w:rsidRPr="004818BA">
        <w:rPr>
          <w:b w:val="0"/>
        </w:rPr>
        <w:t xml:space="preserve">                 </w:t>
      </w:r>
    </w:p>
    <w:p w:rsidR="00EF1962" w:rsidRDefault="00EF1962" w:rsidP="00EF1962">
      <w:pPr>
        <w:pStyle w:val="ConsNormal"/>
        <w:widowControl/>
        <w:ind w:left="720" w:right="0" w:firstLine="42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ПРИЛОЖЕНИЕ</w:t>
      </w:r>
    </w:p>
    <w:p w:rsidR="00EF1962" w:rsidRDefault="00EF1962" w:rsidP="00EF1962">
      <w:pPr>
        <w:jc w:val="right"/>
        <w:rPr>
          <w:color w:val="000000"/>
          <w:sz w:val="22"/>
          <w:szCs w:val="22"/>
        </w:rPr>
      </w:pPr>
      <w:r>
        <w:t>к  решению Собрания</w:t>
      </w:r>
      <w:r w:rsidRPr="00F73703">
        <w:rPr>
          <w:color w:val="000000"/>
          <w:sz w:val="28"/>
          <w:szCs w:val="28"/>
        </w:rPr>
        <w:t xml:space="preserve"> </w:t>
      </w:r>
      <w:r w:rsidRPr="00F73703">
        <w:rPr>
          <w:color w:val="000000"/>
          <w:sz w:val="22"/>
          <w:szCs w:val="22"/>
        </w:rPr>
        <w:t xml:space="preserve">представителей </w:t>
      </w:r>
    </w:p>
    <w:p w:rsidR="00EF1962" w:rsidRDefault="00EF1962" w:rsidP="00EF1962">
      <w:pPr>
        <w:jc w:val="right"/>
        <w:rPr>
          <w:b/>
          <w:bCs/>
          <w:color w:val="000000"/>
          <w:sz w:val="22"/>
          <w:szCs w:val="22"/>
        </w:rPr>
      </w:pPr>
      <w:r w:rsidRPr="00F73703">
        <w:rPr>
          <w:color w:val="000000"/>
          <w:sz w:val="22"/>
          <w:szCs w:val="22"/>
        </w:rPr>
        <w:t xml:space="preserve">сельского поселения </w:t>
      </w:r>
      <w:r>
        <w:rPr>
          <w:color w:val="000000"/>
          <w:sz w:val="22"/>
          <w:szCs w:val="22"/>
        </w:rPr>
        <w:t>Александровка</w:t>
      </w:r>
      <w:r w:rsidRPr="00F73703">
        <w:rPr>
          <w:b/>
          <w:bCs/>
          <w:color w:val="000000"/>
          <w:sz w:val="22"/>
          <w:szCs w:val="22"/>
        </w:rPr>
        <w:t xml:space="preserve"> </w:t>
      </w:r>
    </w:p>
    <w:p w:rsidR="00EF1962" w:rsidRDefault="00EF1962" w:rsidP="00EF1962">
      <w:pPr>
        <w:jc w:val="right"/>
        <w:rPr>
          <w:color w:val="2D2D2D"/>
          <w:spacing w:val="2"/>
          <w:sz w:val="22"/>
          <w:szCs w:val="22"/>
        </w:rPr>
      </w:pPr>
      <w:r w:rsidRPr="00F73703">
        <w:rPr>
          <w:color w:val="2D2D2D"/>
          <w:spacing w:val="2"/>
          <w:sz w:val="22"/>
          <w:szCs w:val="22"/>
        </w:rPr>
        <w:t xml:space="preserve">муниципального района Большеглушицкий </w:t>
      </w:r>
    </w:p>
    <w:p w:rsidR="00EF1962" w:rsidRPr="00F73703" w:rsidRDefault="00EF1962" w:rsidP="00EF1962">
      <w:pPr>
        <w:jc w:val="right"/>
        <w:rPr>
          <w:color w:val="2D2D2D"/>
          <w:spacing w:val="2"/>
          <w:sz w:val="22"/>
          <w:szCs w:val="22"/>
        </w:rPr>
      </w:pPr>
      <w:r w:rsidRPr="00F73703">
        <w:rPr>
          <w:color w:val="2D2D2D"/>
          <w:spacing w:val="2"/>
          <w:sz w:val="22"/>
          <w:szCs w:val="22"/>
        </w:rPr>
        <w:t>Самарской области</w:t>
      </w:r>
    </w:p>
    <w:p w:rsidR="00EF1962" w:rsidRDefault="00EF1962" w:rsidP="00EF1962">
      <w:pPr>
        <w:jc w:val="right"/>
        <w:rPr>
          <w:color w:val="2D2D2D"/>
          <w:spacing w:val="2"/>
        </w:rPr>
      </w:pPr>
      <w:r>
        <w:rPr>
          <w:color w:val="2D2D2D"/>
          <w:spacing w:val="2"/>
        </w:rPr>
        <w:t>«</w:t>
      </w:r>
      <w:r w:rsidRPr="00717312">
        <w:rPr>
          <w:color w:val="2D2D2D"/>
          <w:spacing w:val="2"/>
        </w:rPr>
        <w:t>Об утверждении Порядка установления льготной арендной платы</w:t>
      </w:r>
    </w:p>
    <w:p w:rsidR="00EF1962" w:rsidRDefault="00EF1962" w:rsidP="00EF1962">
      <w:pPr>
        <w:jc w:val="right"/>
        <w:rPr>
          <w:color w:val="2D2D2D"/>
          <w:spacing w:val="2"/>
        </w:rPr>
      </w:pPr>
      <w:r w:rsidRPr="00717312">
        <w:rPr>
          <w:color w:val="2D2D2D"/>
          <w:spacing w:val="2"/>
        </w:rPr>
        <w:t xml:space="preserve"> при предоставлении в аренду</w:t>
      </w:r>
    </w:p>
    <w:p w:rsidR="00EF1962" w:rsidRDefault="00EF1962" w:rsidP="00EF1962">
      <w:pPr>
        <w:jc w:val="right"/>
        <w:rPr>
          <w:color w:val="2D2D2D"/>
          <w:spacing w:val="2"/>
        </w:rPr>
      </w:pPr>
      <w:r w:rsidRPr="00717312">
        <w:rPr>
          <w:color w:val="2D2D2D"/>
          <w:spacing w:val="2"/>
        </w:rPr>
        <w:t xml:space="preserve"> неиспользуемых объектов культурного наследия, </w:t>
      </w:r>
    </w:p>
    <w:p w:rsidR="00EF1962" w:rsidRDefault="00EF1962" w:rsidP="00EF1962">
      <w:pPr>
        <w:jc w:val="right"/>
        <w:rPr>
          <w:color w:val="2D2D2D"/>
          <w:spacing w:val="2"/>
        </w:rPr>
      </w:pPr>
      <w:r w:rsidRPr="00717312">
        <w:rPr>
          <w:color w:val="2D2D2D"/>
          <w:spacing w:val="2"/>
        </w:rPr>
        <w:t xml:space="preserve">в неудовлетворительном состоянии, </w:t>
      </w:r>
    </w:p>
    <w:p w:rsidR="00EF1962" w:rsidRDefault="00EF1962" w:rsidP="00EF1962">
      <w:pPr>
        <w:jc w:val="right"/>
        <w:rPr>
          <w:color w:val="2D2D2D"/>
          <w:spacing w:val="2"/>
        </w:rPr>
      </w:pPr>
      <w:proofErr w:type="gramStart"/>
      <w:r w:rsidRPr="00717312">
        <w:rPr>
          <w:color w:val="2D2D2D"/>
          <w:spacing w:val="2"/>
        </w:rPr>
        <w:t>относящихся</w:t>
      </w:r>
      <w:proofErr w:type="gramEnd"/>
      <w:r w:rsidRPr="00717312">
        <w:rPr>
          <w:color w:val="2D2D2D"/>
          <w:spacing w:val="2"/>
        </w:rPr>
        <w:t xml:space="preserve"> к собственности сельского поселения  </w:t>
      </w:r>
      <w:r>
        <w:rPr>
          <w:color w:val="2D2D2D"/>
          <w:spacing w:val="2"/>
        </w:rPr>
        <w:t>Александровка</w:t>
      </w:r>
      <w:r w:rsidRPr="00717312">
        <w:rPr>
          <w:color w:val="2D2D2D"/>
          <w:spacing w:val="2"/>
        </w:rPr>
        <w:t xml:space="preserve"> </w:t>
      </w:r>
    </w:p>
    <w:p w:rsidR="00EF1962" w:rsidRDefault="00EF1962" w:rsidP="00EF1962">
      <w:pPr>
        <w:jc w:val="right"/>
        <w:rPr>
          <w:color w:val="2D2D2D"/>
          <w:spacing w:val="2"/>
        </w:rPr>
      </w:pPr>
      <w:r w:rsidRPr="00717312">
        <w:rPr>
          <w:color w:val="2D2D2D"/>
          <w:spacing w:val="2"/>
        </w:rPr>
        <w:t xml:space="preserve">муниципального района </w:t>
      </w:r>
    </w:p>
    <w:p w:rsidR="00EF1962" w:rsidRPr="00717312" w:rsidRDefault="00EF1962" w:rsidP="00EF1962">
      <w:pPr>
        <w:jc w:val="right"/>
        <w:rPr>
          <w:color w:val="2D2D2D"/>
          <w:spacing w:val="2"/>
        </w:rPr>
      </w:pPr>
      <w:r w:rsidRPr="00717312">
        <w:rPr>
          <w:color w:val="2D2D2D"/>
          <w:spacing w:val="2"/>
        </w:rPr>
        <w:t>Большеглушицкий Самарской области</w:t>
      </w:r>
      <w:r>
        <w:rPr>
          <w:color w:val="2D2D2D"/>
          <w:spacing w:val="2"/>
        </w:rPr>
        <w:t>»</w:t>
      </w:r>
      <w:r w:rsidRPr="00717312">
        <w:rPr>
          <w:color w:val="2D2D2D"/>
          <w:spacing w:val="2"/>
        </w:rPr>
        <w:t>.</w:t>
      </w:r>
    </w:p>
    <w:p w:rsidR="00EF1962" w:rsidRDefault="00EF1962" w:rsidP="00EF1962">
      <w:pPr>
        <w:pStyle w:val="ConsNormal"/>
        <w:widowControl/>
        <w:ind w:left="4236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962" w:rsidRDefault="00EF1962" w:rsidP="00EF1962">
      <w:pPr>
        <w:pStyle w:val="ConsNormal"/>
        <w:widowControl/>
        <w:ind w:left="4236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42725">
        <w:rPr>
          <w:rFonts w:ascii="Times New Roman" w:hAnsi="Times New Roman" w:cs="Times New Roman"/>
          <w:sz w:val="24"/>
          <w:szCs w:val="24"/>
        </w:rPr>
        <w:t>28 ноября</w:t>
      </w:r>
      <w:r>
        <w:rPr>
          <w:rFonts w:ascii="Times New Roman" w:hAnsi="Times New Roman" w:cs="Times New Roman"/>
          <w:sz w:val="24"/>
          <w:szCs w:val="24"/>
        </w:rPr>
        <w:t xml:space="preserve">  2018  года  №</w:t>
      </w:r>
      <w:r w:rsidR="00642725">
        <w:rPr>
          <w:rFonts w:ascii="Times New Roman" w:hAnsi="Times New Roman" w:cs="Times New Roman"/>
          <w:sz w:val="24"/>
          <w:szCs w:val="24"/>
        </w:rPr>
        <w:t xml:space="preserve"> 1</w:t>
      </w:r>
      <w:r w:rsidR="00783192"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962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F1962" w:rsidRPr="00EF1962" w:rsidRDefault="00EF1962" w:rsidP="00EF1962">
      <w:pPr>
        <w:jc w:val="center"/>
        <w:rPr>
          <w:b/>
          <w:color w:val="2D2D2D"/>
          <w:spacing w:val="2"/>
          <w:sz w:val="28"/>
          <w:szCs w:val="28"/>
        </w:rPr>
      </w:pPr>
      <w:r w:rsidRPr="00EF1962">
        <w:rPr>
          <w:b/>
          <w:sz w:val="28"/>
          <w:szCs w:val="28"/>
        </w:rPr>
        <w:t>Порядок установления льготной арендной платы при предоставлении в аренду неиспользуемых объектов культурного наследия, находящихся в неудовлетворительном состоянии, относящихся к собственности</w:t>
      </w:r>
      <w:r w:rsidRPr="00EF1962">
        <w:rPr>
          <w:b/>
          <w:color w:val="2D2D2D"/>
          <w:spacing w:val="2"/>
          <w:sz w:val="28"/>
          <w:szCs w:val="28"/>
        </w:rPr>
        <w:t xml:space="preserve"> сельского поселения Александровка муниципального района Большеглушицкий Самарской области.</w:t>
      </w:r>
    </w:p>
    <w:p w:rsidR="00EF1962" w:rsidRDefault="00EF1962" w:rsidP="00EF1962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F1962" w:rsidRDefault="00EF1962" w:rsidP="00EF1962">
      <w:pPr>
        <w:jc w:val="both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8"/>
          <w:szCs w:val="28"/>
        </w:rPr>
        <w:t xml:space="preserve">         </w:t>
      </w:r>
      <w:r w:rsidRPr="00F73703">
        <w:rPr>
          <w:color w:val="2D2D2D"/>
          <w:spacing w:val="2"/>
          <w:sz w:val="28"/>
          <w:szCs w:val="28"/>
        </w:rPr>
        <w:t xml:space="preserve">1. </w:t>
      </w:r>
      <w:proofErr w:type="gramStart"/>
      <w:r w:rsidRPr="00F73703">
        <w:rPr>
          <w:color w:val="2D2D2D"/>
          <w:spacing w:val="2"/>
          <w:sz w:val="28"/>
          <w:szCs w:val="28"/>
        </w:rPr>
        <w:t>Настоящий Порядок разработан в соответствии со статьей 14.1</w:t>
      </w:r>
      <w:r w:rsidRPr="00F73703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6" w:history="1">
        <w:r w:rsidRPr="00F73703">
          <w:rPr>
            <w:rStyle w:val="a3"/>
            <w:color w:val="00466E"/>
            <w:spacing w:val="2"/>
            <w:sz w:val="28"/>
            <w:szCs w:val="28"/>
          </w:rPr>
          <w:t>Федерального закона "Об объектах культурного наследия (памятниках истории и культуры) народов Российской Федерации"</w:t>
        </w:r>
      </w:hyperlink>
      <w:r w:rsidRPr="00F73703">
        <w:rPr>
          <w:rStyle w:val="apple-converted-space"/>
          <w:color w:val="2D2D2D"/>
          <w:spacing w:val="2"/>
          <w:sz w:val="28"/>
          <w:szCs w:val="28"/>
        </w:rPr>
        <w:t> </w:t>
      </w:r>
      <w:r w:rsidRPr="00F73703">
        <w:rPr>
          <w:color w:val="2D2D2D"/>
          <w:spacing w:val="2"/>
          <w:sz w:val="28"/>
          <w:szCs w:val="28"/>
        </w:rPr>
        <w:t xml:space="preserve">(далее - Федеральный закон </w:t>
      </w:r>
      <w:r w:rsidRPr="00F73703">
        <w:rPr>
          <w:rStyle w:val="apple-converted-space"/>
          <w:color w:val="2D2D2D"/>
          <w:spacing w:val="2"/>
          <w:sz w:val="28"/>
          <w:szCs w:val="28"/>
        </w:rPr>
        <w:t> </w:t>
      </w:r>
      <w:r w:rsidRPr="00F73703">
        <w:rPr>
          <w:color w:val="2D2D2D"/>
          <w:spacing w:val="2"/>
          <w:sz w:val="28"/>
          <w:szCs w:val="28"/>
        </w:rPr>
        <w:t>и определяет механизм установления льготной арендной платы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реестр), находящихся в неудовлетворите</w:t>
      </w:r>
      <w:r>
        <w:rPr>
          <w:color w:val="2D2D2D"/>
          <w:spacing w:val="2"/>
          <w:sz w:val="28"/>
          <w:szCs w:val="28"/>
        </w:rPr>
        <w:t>льном состоянии</w:t>
      </w:r>
      <w:proofErr w:type="gramEnd"/>
      <w:r w:rsidRPr="001C3744">
        <w:rPr>
          <w:color w:val="2D2D2D"/>
          <w:spacing w:val="2"/>
          <w:sz w:val="28"/>
          <w:szCs w:val="28"/>
        </w:rPr>
        <w:t xml:space="preserve">, </w:t>
      </w:r>
      <w:proofErr w:type="gramStart"/>
      <w:r w:rsidRPr="001C3744">
        <w:rPr>
          <w:color w:val="2D2D2D"/>
          <w:spacing w:val="2"/>
          <w:sz w:val="28"/>
          <w:szCs w:val="28"/>
        </w:rPr>
        <w:t>относящихся</w:t>
      </w:r>
      <w:proofErr w:type="gramEnd"/>
      <w:r w:rsidRPr="001C3744">
        <w:rPr>
          <w:color w:val="2D2D2D"/>
          <w:spacing w:val="2"/>
          <w:sz w:val="28"/>
          <w:szCs w:val="28"/>
        </w:rPr>
        <w:t xml:space="preserve"> к собственности сельского поселения </w:t>
      </w:r>
      <w:r>
        <w:rPr>
          <w:color w:val="2D2D2D"/>
          <w:spacing w:val="2"/>
          <w:sz w:val="28"/>
          <w:szCs w:val="28"/>
        </w:rPr>
        <w:t>Александровка</w:t>
      </w:r>
      <w:r w:rsidRPr="001C3744">
        <w:rPr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color w:val="2D2D2D"/>
          <w:spacing w:val="2"/>
          <w:sz w:val="28"/>
          <w:szCs w:val="28"/>
        </w:rPr>
        <w:t xml:space="preserve"> (далее – объект культурного наследия). </w:t>
      </w:r>
      <w:r w:rsidRPr="00F73703">
        <w:rPr>
          <w:color w:val="2D2D2D"/>
          <w:spacing w:val="2"/>
          <w:sz w:val="28"/>
          <w:szCs w:val="28"/>
        </w:rPr>
        <w:t>Настоящий Порядок разработан в целях создания условий для вовлечения в гражданский оборот объектов культурного наследия, находящихся в неудовлетворительном состоянии, стимулирования привлечения инвестиций в процесс реставрации и сохранения указанных объектов путем установления льготной арендной платы на условиях, предусмотренных настоящим Порядком.</w:t>
      </w:r>
      <w:r w:rsidRPr="00F73703">
        <w:rPr>
          <w:color w:val="2D2D2D"/>
          <w:spacing w:val="2"/>
          <w:sz w:val="28"/>
          <w:szCs w:val="28"/>
        </w:rPr>
        <w:br/>
        <w:t>Настоящий Порядок не распространяется на отношения, возникающие по использованию и проведению работ по сохранению объектов культурного наследия на основании ранее заключенных охранно-арендных договоров.</w:t>
      </w:r>
      <w:r w:rsidRPr="00F73703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</w:t>
      </w:r>
      <w:r w:rsidRPr="00F73703">
        <w:rPr>
          <w:color w:val="2D2D2D"/>
          <w:spacing w:val="2"/>
          <w:sz w:val="28"/>
          <w:szCs w:val="28"/>
        </w:rPr>
        <w:t xml:space="preserve">2. Решение о признании объектов культурного наследия </w:t>
      </w:r>
      <w:proofErr w:type="gramStart"/>
      <w:r w:rsidRPr="00F73703">
        <w:rPr>
          <w:color w:val="2D2D2D"/>
          <w:spacing w:val="2"/>
          <w:sz w:val="28"/>
          <w:szCs w:val="28"/>
        </w:rPr>
        <w:t>находящимися</w:t>
      </w:r>
      <w:proofErr w:type="gramEnd"/>
      <w:r w:rsidRPr="00F73703">
        <w:rPr>
          <w:color w:val="2D2D2D"/>
          <w:spacing w:val="2"/>
          <w:sz w:val="28"/>
          <w:szCs w:val="28"/>
        </w:rPr>
        <w:t xml:space="preserve"> в неудовлетворительном состоянии принимается</w:t>
      </w:r>
      <w:r>
        <w:rPr>
          <w:color w:val="2D2D2D"/>
          <w:spacing w:val="2"/>
          <w:sz w:val="28"/>
          <w:szCs w:val="28"/>
        </w:rPr>
        <w:t xml:space="preserve"> администрацией </w:t>
      </w:r>
      <w:r w:rsidRPr="00045D2B">
        <w:rPr>
          <w:color w:val="2D2D2D"/>
          <w:spacing w:val="2"/>
          <w:sz w:val="28"/>
          <w:szCs w:val="28"/>
        </w:rPr>
        <w:t xml:space="preserve">сельского поселения </w:t>
      </w:r>
      <w:r>
        <w:rPr>
          <w:color w:val="2D2D2D"/>
          <w:spacing w:val="2"/>
          <w:sz w:val="28"/>
          <w:szCs w:val="28"/>
        </w:rPr>
        <w:t>Александровка</w:t>
      </w:r>
      <w:r w:rsidRPr="00045D2B">
        <w:rPr>
          <w:color w:val="2D2D2D"/>
          <w:spacing w:val="2"/>
          <w:sz w:val="28"/>
          <w:szCs w:val="28"/>
        </w:rPr>
        <w:t xml:space="preserve"> муниципального </w:t>
      </w:r>
      <w:r w:rsidRPr="00045D2B">
        <w:rPr>
          <w:color w:val="2D2D2D"/>
          <w:spacing w:val="2"/>
          <w:sz w:val="28"/>
          <w:szCs w:val="28"/>
        </w:rPr>
        <w:lastRenderedPageBreak/>
        <w:t>района Бо</w:t>
      </w:r>
      <w:r>
        <w:rPr>
          <w:color w:val="2D2D2D"/>
          <w:spacing w:val="2"/>
          <w:sz w:val="28"/>
          <w:szCs w:val="28"/>
        </w:rPr>
        <w:t>льшеглушицкий Самарской области</w:t>
      </w:r>
      <w:r w:rsidRPr="00F73703">
        <w:rPr>
          <w:color w:val="2D2D2D"/>
          <w:spacing w:val="2"/>
          <w:sz w:val="28"/>
          <w:szCs w:val="28"/>
        </w:rPr>
        <w:t xml:space="preserve"> и</w:t>
      </w:r>
      <w:r>
        <w:rPr>
          <w:color w:val="2D2D2D"/>
          <w:spacing w:val="2"/>
          <w:sz w:val="28"/>
          <w:szCs w:val="28"/>
        </w:rPr>
        <w:t xml:space="preserve"> оформляется постановлением администрации </w:t>
      </w:r>
      <w:r w:rsidRPr="00045D2B">
        <w:rPr>
          <w:color w:val="2D2D2D"/>
          <w:spacing w:val="2"/>
          <w:sz w:val="28"/>
          <w:szCs w:val="28"/>
        </w:rPr>
        <w:t xml:space="preserve">сельского поселения </w:t>
      </w:r>
      <w:r>
        <w:rPr>
          <w:color w:val="2D2D2D"/>
          <w:spacing w:val="2"/>
          <w:sz w:val="28"/>
          <w:szCs w:val="28"/>
        </w:rPr>
        <w:t>Александровка</w:t>
      </w:r>
      <w:r w:rsidRPr="00045D2B">
        <w:rPr>
          <w:color w:val="2D2D2D"/>
          <w:spacing w:val="2"/>
          <w:sz w:val="28"/>
          <w:szCs w:val="28"/>
        </w:rPr>
        <w:t xml:space="preserve"> муниципального района Бо</w:t>
      </w:r>
      <w:r>
        <w:rPr>
          <w:color w:val="2D2D2D"/>
          <w:spacing w:val="2"/>
          <w:sz w:val="28"/>
          <w:szCs w:val="28"/>
        </w:rPr>
        <w:t xml:space="preserve">льшеглушицкий Самарской области. </w:t>
      </w:r>
      <w:r w:rsidRPr="00F73703">
        <w:rPr>
          <w:color w:val="2D2D2D"/>
          <w:spacing w:val="2"/>
          <w:sz w:val="28"/>
          <w:szCs w:val="28"/>
        </w:rPr>
        <w:t>По результатам рассмотрения соответствующих обращений и заявлений собственник</w:t>
      </w:r>
      <w:r>
        <w:rPr>
          <w:color w:val="2D2D2D"/>
          <w:spacing w:val="2"/>
          <w:sz w:val="28"/>
          <w:szCs w:val="28"/>
        </w:rPr>
        <w:t>а</w:t>
      </w:r>
      <w:r w:rsidRPr="00F73703">
        <w:rPr>
          <w:color w:val="2D2D2D"/>
          <w:spacing w:val="2"/>
          <w:sz w:val="28"/>
          <w:szCs w:val="28"/>
        </w:rPr>
        <w:t xml:space="preserve"> указанных объектов </w:t>
      </w:r>
      <w:r>
        <w:rPr>
          <w:sz w:val="28"/>
          <w:szCs w:val="28"/>
        </w:rPr>
        <w:t>или иных законных владельцев указанных объектов</w:t>
      </w:r>
      <w:r w:rsidRPr="00F73703">
        <w:rPr>
          <w:color w:val="2D2D2D"/>
          <w:spacing w:val="2"/>
          <w:sz w:val="28"/>
          <w:szCs w:val="28"/>
        </w:rPr>
        <w:t xml:space="preserve">  оформляется </w:t>
      </w:r>
      <w:r>
        <w:rPr>
          <w:color w:val="2D2D2D"/>
          <w:spacing w:val="2"/>
          <w:sz w:val="28"/>
          <w:szCs w:val="28"/>
        </w:rPr>
        <w:t xml:space="preserve">постановление администрации </w:t>
      </w:r>
      <w:r w:rsidRPr="00045D2B">
        <w:rPr>
          <w:color w:val="2D2D2D"/>
          <w:spacing w:val="2"/>
          <w:sz w:val="28"/>
          <w:szCs w:val="28"/>
        </w:rPr>
        <w:t xml:space="preserve">сельского поселения </w:t>
      </w:r>
      <w:r>
        <w:rPr>
          <w:color w:val="2D2D2D"/>
          <w:spacing w:val="2"/>
          <w:sz w:val="28"/>
          <w:szCs w:val="28"/>
        </w:rPr>
        <w:t>Александровка</w:t>
      </w:r>
      <w:r w:rsidRPr="00045D2B">
        <w:rPr>
          <w:color w:val="2D2D2D"/>
          <w:spacing w:val="2"/>
          <w:sz w:val="28"/>
          <w:szCs w:val="28"/>
        </w:rPr>
        <w:t xml:space="preserve"> муниципального района Бо</w:t>
      </w:r>
      <w:r>
        <w:rPr>
          <w:color w:val="2D2D2D"/>
          <w:spacing w:val="2"/>
          <w:sz w:val="28"/>
          <w:szCs w:val="28"/>
        </w:rPr>
        <w:t xml:space="preserve">льшеглушицкий Самарской области </w:t>
      </w:r>
      <w:r w:rsidRPr="00F73703">
        <w:rPr>
          <w:color w:val="2D2D2D"/>
          <w:spacing w:val="2"/>
          <w:sz w:val="28"/>
          <w:szCs w:val="28"/>
        </w:rPr>
        <w:t xml:space="preserve">при наличии не менее трех критериев отнесения объектов культурного наследия к объектам культурного наследия, находящимся в неудовлетворительном </w:t>
      </w:r>
      <w:proofErr w:type="spellStart"/>
      <w:r w:rsidRPr="00F73703">
        <w:rPr>
          <w:color w:val="2D2D2D"/>
          <w:spacing w:val="2"/>
          <w:sz w:val="28"/>
          <w:szCs w:val="28"/>
        </w:rPr>
        <w:t>состоянии</w:t>
      </w:r>
      <w:proofErr w:type="gramStart"/>
      <w:r w:rsidRPr="00F73703">
        <w:rPr>
          <w:color w:val="2D2D2D"/>
          <w:spacing w:val="2"/>
          <w:sz w:val="28"/>
          <w:szCs w:val="28"/>
        </w:rPr>
        <w:t>,у</w:t>
      </w:r>
      <w:proofErr w:type="gramEnd"/>
      <w:r w:rsidRPr="00F73703">
        <w:rPr>
          <w:color w:val="2D2D2D"/>
          <w:spacing w:val="2"/>
          <w:sz w:val="28"/>
          <w:szCs w:val="28"/>
        </w:rPr>
        <w:t>твержденных</w:t>
      </w:r>
      <w:proofErr w:type="spellEnd"/>
      <w:r w:rsidRPr="00F73703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7" w:history="1">
        <w:r w:rsidRPr="004D4F8A">
          <w:rPr>
            <w:rStyle w:val="a3"/>
            <w:spacing w:val="2"/>
            <w:sz w:val="28"/>
            <w:szCs w:val="28"/>
          </w:rPr>
          <w:t xml:space="preserve">постановлением Правительства Российской Федерации от 29.06.2015 N 646 "Об утверждении критериев отнесения объектов культурного </w:t>
        </w:r>
        <w:proofErr w:type="gramStart"/>
        <w:r w:rsidRPr="004D4F8A">
          <w:rPr>
            <w:rStyle w:val="a3"/>
            <w:spacing w:val="2"/>
            <w:sz w:val="28"/>
            <w:szCs w:val="28"/>
          </w:rPr>
          <w:t>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</w:t>
        </w:r>
        <w:r>
          <w:rPr>
            <w:rStyle w:val="a3"/>
            <w:spacing w:val="2"/>
            <w:sz w:val="28"/>
            <w:szCs w:val="28"/>
          </w:rPr>
          <w:t xml:space="preserve">льтурного наследия, находящимся в неудовлетворительном </w:t>
        </w:r>
        <w:r w:rsidRPr="004D4F8A">
          <w:rPr>
            <w:rStyle w:val="a3"/>
            <w:spacing w:val="2"/>
            <w:sz w:val="28"/>
            <w:szCs w:val="28"/>
          </w:rPr>
          <w:t>состоянии"</w:t>
        </w:r>
      </w:hyperlink>
      <w:r w:rsidRPr="004D4F8A">
        <w:rPr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 xml:space="preserve"> </w:t>
      </w:r>
      <w:r w:rsidRPr="00F73703">
        <w:rPr>
          <w:color w:val="2D2D2D"/>
          <w:spacing w:val="2"/>
          <w:sz w:val="28"/>
          <w:szCs w:val="28"/>
        </w:rPr>
        <w:t xml:space="preserve">Обязательным приложением к </w:t>
      </w:r>
      <w:r>
        <w:rPr>
          <w:color w:val="2D2D2D"/>
          <w:spacing w:val="2"/>
          <w:sz w:val="28"/>
          <w:szCs w:val="28"/>
        </w:rPr>
        <w:t xml:space="preserve">постановление администрации </w:t>
      </w:r>
      <w:r w:rsidRPr="00045D2B">
        <w:rPr>
          <w:color w:val="2D2D2D"/>
          <w:spacing w:val="2"/>
          <w:sz w:val="28"/>
          <w:szCs w:val="28"/>
        </w:rPr>
        <w:t xml:space="preserve">сельского поселения </w:t>
      </w:r>
      <w:r>
        <w:rPr>
          <w:color w:val="2D2D2D"/>
          <w:spacing w:val="2"/>
          <w:sz w:val="28"/>
          <w:szCs w:val="28"/>
        </w:rPr>
        <w:t>Александровка</w:t>
      </w:r>
      <w:r w:rsidRPr="00045D2B">
        <w:rPr>
          <w:color w:val="2D2D2D"/>
          <w:spacing w:val="2"/>
          <w:sz w:val="28"/>
          <w:szCs w:val="28"/>
        </w:rPr>
        <w:t xml:space="preserve"> муниципального района Бо</w:t>
      </w:r>
      <w:r>
        <w:rPr>
          <w:color w:val="2D2D2D"/>
          <w:spacing w:val="2"/>
          <w:sz w:val="28"/>
          <w:szCs w:val="28"/>
        </w:rPr>
        <w:t>льшеглушицкий Самарской области</w:t>
      </w:r>
      <w:r w:rsidRPr="00F73703">
        <w:rPr>
          <w:color w:val="2D2D2D"/>
          <w:spacing w:val="2"/>
          <w:sz w:val="28"/>
          <w:szCs w:val="28"/>
        </w:rPr>
        <w:t xml:space="preserve"> о признании объекта культурного наследия объектом культурного наследия, находящимся в неудовлетворительном состоянии, является акт о соответствии объекта культурного наследия критериям отнесения объектов культурного</w:t>
      </w:r>
      <w:proofErr w:type="gramEnd"/>
      <w:r w:rsidRPr="00F73703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F73703">
        <w:rPr>
          <w:color w:val="2D2D2D"/>
          <w:spacing w:val="2"/>
          <w:sz w:val="28"/>
          <w:szCs w:val="28"/>
        </w:rPr>
        <w:t>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состоянии, составленный по форме согласно приложению к настоящему П</w:t>
      </w:r>
      <w:r>
        <w:rPr>
          <w:color w:val="2D2D2D"/>
          <w:spacing w:val="2"/>
          <w:sz w:val="28"/>
          <w:szCs w:val="28"/>
        </w:rPr>
        <w:t>орядку.</w:t>
      </w:r>
      <w:proofErr w:type="gramEnd"/>
      <w:r>
        <w:rPr>
          <w:color w:val="2D2D2D"/>
          <w:spacing w:val="2"/>
          <w:sz w:val="28"/>
          <w:szCs w:val="28"/>
        </w:rPr>
        <w:br/>
      </w:r>
      <w:proofErr w:type="gramStart"/>
      <w:r>
        <w:rPr>
          <w:color w:val="2D2D2D"/>
          <w:spacing w:val="2"/>
          <w:sz w:val="28"/>
          <w:szCs w:val="28"/>
        </w:rPr>
        <w:t xml:space="preserve">Копия постановления администрации </w:t>
      </w:r>
      <w:r w:rsidRPr="00045D2B">
        <w:rPr>
          <w:color w:val="2D2D2D"/>
          <w:spacing w:val="2"/>
          <w:sz w:val="28"/>
          <w:szCs w:val="28"/>
        </w:rPr>
        <w:t xml:space="preserve">сельского поселения </w:t>
      </w:r>
      <w:r>
        <w:rPr>
          <w:color w:val="2D2D2D"/>
          <w:spacing w:val="2"/>
          <w:sz w:val="28"/>
          <w:szCs w:val="28"/>
        </w:rPr>
        <w:t>Александровка</w:t>
      </w:r>
      <w:r w:rsidRPr="00045D2B">
        <w:rPr>
          <w:color w:val="2D2D2D"/>
          <w:spacing w:val="2"/>
          <w:sz w:val="28"/>
          <w:szCs w:val="28"/>
        </w:rPr>
        <w:t xml:space="preserve"> муниципального района Бо</w:t>
      </w:r>
      <w:r>
        <w:rPr>
          <w:color w:val="2D2D2D"/>
          <w:spacing w:val="2"/>
          <w:sz w:val="28"/>
          <w:szCs w:val="28"/>
        </w:rPr>
        <w:t xml:space="preserve">льшеглушицкий Самарской области </w:t>
      </w:r>
      <w:r w:rsidRPr="00F73703">
        <w:rPr>
          <w:color w:val="2D2D2D"/>
          <w:spacing w:val="2"/>
          <w:sz w:val="28"/>
          <w:szCs w:val="28"/>
        </w:rPr>
        <w:t xml:space="preserve"> о признании объекта культурного наследия объектом культурного наследия, находящимся в неудовлетворительном состоянии, в срок не позднее 10 рабочих дней со дня вступления его в силу направляется в адрес собственника соответствующего объекта с рекомендациями по его передаче в аренду и заданием на проведение работ по сохранению соответствующего объекта с приложением</w:t>
      </w:r>
      <w:proofErr w:type="gramEnd"/>
      <w:r w:rsidRPr="00F73703">
        <w:rPr>
          <w:color w:val="2D2D2D"/>
          <w:spacing w:val="2"/>
          <w:sz w:val="28"/>
          <w:szCs w:val="28"/>
        </w:rPr>
        <w:t xml:space="preserve"> охранного обязательства на объект культурного наследия.</w:t>
      </w:r>
      <w:r w:rsidRPr="00F73703">
        <w:rPr>
          <w:color w:val="2D2D2D"/>
          <w:spacing w:val="2"/>
          <w:sz w:val="28"/>
          <w:szCs w:val="28"/>
        </w:rPr>
        <w:br/>
      </w:r>
      <w:proofErr w:type="gramStart"/>
      <w:r w:rsidRPr="00F73703">
        <w:rPr>
          <w:color w:val="2D2D2D"/>
          <w:spacing w:val="2"/>
          <w:sz w:val="28"/>
          <w:szCs w:val="28"/>
        </w:rPr>
        <w:t xml:space="preserve">Оформление и утверждение охранного обязательства в отношении объектов культурного наследия осуществляются </w:t>
      </w:r>
      <w:r>
        <w:rPr>
          <w:color w:val="2D2D2D"/>
          <w:spacing w:val="2"/>
          <w:sz w:val="28"/>
          <w:szCs w:val="28"/>
        </w:rPr>
        <w:t xml:space="preserve">администрацией </w:t>
      </w:r>
      <w:r w:rsidRPr="00045D2B">
        <w:rPr>
          <w:color w:val="2D2D2D"/>
          <w:spacing w:val="2"/>
          <w:sz w:val="28"/>
          <w:szCs w:val="28"/>
        </w:rPr>
        <w:t xml:space="preserve">сельского поселения </w:t>
      </w:r>
      <w:r>
        <w:rPr>
          <w:color w:val="2D2D2D"/>
          <w:spacing w:val="2"/>
          <w:sz w:val="28"/>
          <w:szCs w:val="28"/>
        </w:rPr>
        <w:t>Александровка</w:t>
      </w:r>
      <w:r w:rsidRPr="00045D2B">
        <w:rPr>
          <w:color w:val="2D2D2D"/>
          <w:spacing w:val="2"/>
          <w:sz w:val="28"/>
          <w:szCs w:val="28"/>
        </w:rPr>
        <w:t xml:space="preserve"> муниципального района Бо</w:t>
      </w:r>
      <w:r>
        <w:rPr>
          <w:color w:val="2D2D2D"/>
          <w:spacing w:val="2"/>
          <w:sz w:val="28"/>
          <w:szCs w:val="28"/>
        </w:rPr>
        <w:t>льшеглушицкий Самарской области</w:t>
      </w:r>
      <w:r w:rsidRPr="00F73703">
        <w:rPr>
          <w:color w:val="2D2D2D"/>
          <w:spacing w:val="2"/>
          <w:sz w:val="28"/>
          <w:szCs w:val="28"/>
        </w:rPr>
        <w:t xml:space="preserve"> в порядке, установленном Федеральным законом и</w:t>
      </w:r>
      <w:r w:rsidRPr="00F73703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" w:history="1">
        <w:r w:rsidRPr="00F73703">
          <w:rPr>
            <w:rStyle w:val="a3"/>
            <w:color w:val="00466E"/>
            <w:spacing w:val="2"/>
            <w:sz w:val="28"/>
            <w:szCs w:val="28"/>
          </w:rPr>
          <w:t>приказом Министерства культуры Российской Федерации от 01.07.2015 N 1887 "О реализации отдельных положений статьи 47.6 Федерального закона от 25 июня 2002 г. N 73-ФЗ "Об объектах культурного наследия (памятниках</w:t>
        </w:r>
        <w:r>
          <w:rPr>
            <w:rStyle w:val="a3"/>
            <w:color w:val="00466E"/>
            <w:spacing w:val="2"/>
            <w:sz w:val="28"/>
            <w:szCs w:val="28"/>
          </w:rPr>
          <w:t xml:space="preserve"> </w:t>
        </w:r>
        <w:r w:rsidRPr="00F73703">
          <w:rPr>
            <w:rStyle w:val="a3"/>
            <w:color w:val="00466E"/>
            <w:spacing w:val="2"/>
            <w:sz w:val="28"/>
            <w:szCs w:val="28"/>
          </w:rPr>
          <w:t>истории и культуры)"</w:t>
        </w:r>
      </w:hyperlink>
      <w:r w:rsidRPr="00F73703">
        <w:rPr>
          <w:color w:val="2D2D2D"/>
          <w:spacing w:val="2"/>
          <w:sz w:val="28"/>
          <w:szCs w:val="28"/>
        </w:rPr>
        <w:t>.</w:t>
      </w:r>
      <w:r w:rsidRPr="00F73703">
        <w:rPr>
          <w:color w:val="2D2D2D"/>
          <w:spacing w:val="2"/>
          <w:sz w:val="28"/>
          <w:szCs w:val="28"/>
        </w:rPr>
        <w:br/>
        <w:t>Положения настоящего</w:t>
      </w:r>
      <w:proofErr w:type="gramEnd"/>
      <w:r w:rsidRPr="00F73703">
        <w:rPr>
          <w:color w:val="2D2D2D"/>
          <w:spacing w:val="2"/>
          <w:sz w:val="28"/>
          <w:szCs w:val="28"/>
        </w:rPr>
        <w:t xml:space="preserve"> пункта также применяются для целей приватизации объектов культурного наследия, находящихся в неудовлетворительном </w:t>
      </w:r>
      <w:r w:rsidRPr="00F73703">
        <w:rPr>
          <w:color w:val="2D2D2D"/>
          <w:spacing w:val="2"/>
          <w:sz w:val="28"/>
          <w:szCs w:val="28"/>
        </w:rPr>
        <w:lastRenderedPageBreak/>
        <w:t>состоянии, в порядке, установленном пунктом 5 статьи 29</w:t>
      </w:r>
      <w:r w:rsidRPr="00F73703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" w:history="1">
        <w:r w:rsidRPr="00F73703">
          <w:rPr>
            <w:rStyle w:val="a3"/>
            <w:color w:val="00466E"/>
            <w:spacing w:val="2"/>
            <w:sz w:val="28"/>
            <w:szCs w:val="28"/>
          </w:rPr>
          <w:t>Федерального закона "О приватизации государственного и муниципального имущества"</w:t>
        </w:r>
      </w:hyperlink>
      <w:r w:rsidRPr="00F73703">
        <w:rPr>
          <w:color w:val="2D2D2D"/>
          <w:spacing w:val="2"/>
          <w:sz w:val="28"/>
          <w:szCs w:val="28"/>
        </w:rPr>
        <w:t>.</w:t>
      </w:r>
      <w:r w:rsidRPr="00F73703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</w:t>
      </w:r>
      <w:r w:rsidRPr="00F73703">
        <w:rPr>
          <w:color w:val="2D2D2D"/>
          <w:spacing w:val="2"/>
          <w:sz w:val="28"/>
          <w:szCs w:val="28"/>
        </w:rPr>
        <w:t>3. Передача объектов культурного наследия в аренду на условиях, установленных настоящим Порядком, при отсутствии</w:t>
      </w:r>
      <w:r>
        <w:rPr>
          <w:color w:val="2D2D2D"/>
          <w:spacing w:val="2"/>
          <w:sz w:val="28"/>
          <w:szCs w:val="28"/>
        </w:rPr>
        <w:t xml:space="preserve"> соответствующего постановления администрации </w:t>
      </w:r>
      <w:r w:rsidRPr="00045D2B">
        <w:rPr>
          <w:color w:val="2D2D2D"/>
          <w:spacing w:val="2"/>
          <w:sz w:val="28"/>
          <w:szCs w:val="28"/>
        </w:rPr>
        <w:t xml:space="preserve">сельского поселения </w:t>
      </w:r>
      <w:r>
        <w:rPr>
          <w:color w:val="2D2D2D"/>
          <w:spacing w:val="2"/>
          <w:sz w:val="28"/>
          <w:szCs w:val="28"/>
        </w:rPr>
        <w:t>Александровка</w:t>
      </w:r>
      <w:r w:rsidRPr="00045D2B">
        <w:rPr>
          <w:color w:val="2D2D2D"/>
          <w:spacing w:val="2"/>
          <w:sz w:val="28"/>
          <w:szCs w:val="28"/>
        </w:rPr>
        <w:t xml:space="preserve"> муниципального района Бо</w:t>
      </w:r>
      <w:r>
        <w:rPr>
          <w:color w:val="2D2D2D"/>
          <w:spacing w:val="2"/>
          <w:sz w:val="28"/>
          <w:szCs w:val="28"/>
        </w:rPr>
        <w:t xml:space="preserve">льшеглушицкий Самарской области </w:t>
      </w:r>
      <w:r w:rsidRPr="00F73703">
        <w:rPr>
          <w:color w:val="2D2D2D"/>
          <w:spacing w:val="2"/>
          <w:sz w:val="28"/>
          <w:szCs w:val="28"/>
        </w:rPr>
        <w:t xml:space="preserve">   не допускается.</w:t>
      </w:r>
      <w:r w:rsidRPr="00F73703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</w:t>
      </w:r>
      <w:r w:rsidRPr="00F73703">
        <w:rPr>
          <w:color w:val="2D2D2D"/>
          <w:spacing w:val="2"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Объекты культурного наследия, находящиеся в казне </w:t>
      </w:r>
      <w:r w:rsidRPr="00045D2B">
        <w:rPr>
          <w:color w:val="2D2D2D"/>
          <w:spacing w:val="2"/>
          <w:sz w:val="28"/>
          <w:szCs w:val="28"/>
        </w:rPr>
        <w:t xml:space="preserve">сельского поселения </w:t>
      </w:r>
      <w:r>
        <w:rPr>
          <w:color w:val="2D2D2D"/>
          <w:spacing w:val="2"/>
          <w:sz w:val="28"/>
          <w:szCs w:val="28"/>
        </w:rPr>
        <w:t xml:space="preserve">Александровка </w:t>
      </w:r>
      <w:r w:rsidRPr="00045D2B">
        <w:rPr>
          <w:color w:val="2D2D2D"/>
          <w:spacing w:val="2"/>
          <w:sz w:val="28"/>
          <w:szCs w:val="28"/>
        </w:rPr>
        <w:t>муниципального района Бо</w:t>
      </w:r>
      <w:r>
        <w:rPr>
          <w:color w:val="2D2D2D"/>
          <w:spacing w:val="2"/>
          <w:sz w:val="28"/>
          <w:szCs w:val="28"/>
        </w:rPr>
        <w:t>льшеглушицкий Самарской области</w:t>
      </w:r>
      <w:r>
        <w:rPr>
          <w:sz w:val="28"/>
          <w:szCs w:val="28"/>
        </w:rPr>
        <w:t xml:space="preserve">, предоставляются в аренду по результатам аукциона, проведенного администрацией </w:t>
      </w:r>
      <w:r w:rsidRPr="00045D2B">
        <w:rPr>
          <w:color w:val="2D2D2D"/>
          <w:spacing w:val="2"/>
          <w:sz w:val="28"/>
          <w:szCs w:val="28"/>
        </w:rPr>
        <w:t xml:space="preserve">сельского поселения </w:t>
      </w:r>
      <w:r>
        <w:rPr>
          <w:color w:val="2D2D2D"/>
          <w:spacing w:val="2"/>
          <w:sz w:val="28"/>
          <w:szCs w:val="28"/>
        </w:rPr>
        <w:t>Александровка</w:t>
      </w:r>
      <w:r w:rsidRPr="00045D2B">
        <w:rPr>
          <w:color w:val="2D2D2D"/>
          <w:spacing w:val="2"/>
          <w:sz w:val="28"/>
          <w:szCs w:val="28"/>
        </w:rPr>
        <w:t xml:space="preserve"> муниципального района Бо</w:t>
      </w:r>
      <w:r>
        <w:rPr>
          <w:color w:val="2D2D2D"/>
          <w:spacing w:val="2"/>
          <w:sz w:val="28"/>
          <w:szCs w:val="28"/>
        </w:rPr>
        <w:t>льшеглушицкий Самарской области</w:t>
      </w:r>
      <w:r w:rsidRPr="00E676C3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(организатор аукциона), на основании принятого ей соответствующего решения о проведении торгов.</w:t>
      </w:r>
      <w:r>
        <w:rPr>
          <w:color w:val="2D2D2D"/>
          <w:spacing w:val="2"/>
          <w:sz w:val="28"/>
          <w:szCs w:val="28"/>
        </w:rPr>
        <w:t xml:space="preserve">                                                                                             </w:t>
      </w:r>
      <w:proofErr w:type="gramEnd"/>
    </w:p>
    <w:p w:rsidR="00EF1962" w:rsidRDefault="00EF1962" w:rsidP="00EF1962">
      <w:pPr>
        <w:jc w:val="both"/>
        <w:rPr>
          <w:color w:val="2D2D2D"/>
          <w:spacing w:val="2"/>
          <w:sz w:val="28"/>
          <w:szCs w:val="28"/>
        </w:rPr>
      </w:pPr>
      <w:r w:rsidRPr="00F73703">
        <w:rPr>
          <w:color w:val="2D2D2D"/>
          <w:spacing w:val="2"/>
          <w:sz w:val="28"/>
          <w:szCs w:val="28"/>
        </w:rPr>
        <w:t>При проведен</w:t>
      </w:r>
      <w:proofErr w:type="gramStart"/>
      <w:r w:rsidRPr="00F73703">
        <w:rPr>
          <w:color w:val="2D2D2D"/>
          <w:spacing w:val="2"/>
          <w:sz w:val="28"/>
          <w:szCs w:val="28"/>
        </w:rPr>
        <w:t xml:space="preserve">ии </w:t>
      </w:r>
      <w:r>
        <w:rPr>
          <w:color w:val="2D2D2D"/>
          <w:spacing w:val="2"/>
          <w:sz w:val="28"/>
          <w:szCs w:val="28"/>
        </w:rPr>
        <w:t xml:space="preserve"> </w:t>
      </w:r>
      <w:r w:rsidRPr="00F73703">
        <w:rPr>
          <w:color w:val="2D2D2D"/>
          <w:spacing w:val="2"/>
          <w:sz w:val="28"/>
          <w:szCs w:val="28"/>
        </w:rPr>
        <w:t>ау</w:t>
      </w:r>
      <w:proofErr w:type="gramEnd"/>
      <w:r w:rsidRPr="00F73703">
        <w:rPr>
          <w:color w:val="2D2D2D"/>
          <w:spacing w:val="2"/>
          <w:sz w:val="28"/>
          <w:szCs w:val="28"/>
        </w:rPr>
        <w:t>кциона</w:t>
      </w:r>
      <w:r>
        <w:rPr>
          <w:color w:val="2D2D2D"/>
          <w:spacing w:val="2"/>
          <w:sz w:val="28"/>
          <w:szCs w:val="28"/>
        </w:rPr>
        <w:t>,</w:t>
      </w:r>
      <w:r w:rsidRPr="00F73703">
        <w:rPr>
          <w:color w:val="2D2D2D"/>
          <w:spacing w:val="2"/>
          <w:sz w:val="28"/>
          <w:szCs w:val="28"/>
        </w:rPr>
        <w:t xml:space="preserve"> на право заключения договора аренды в отношении объекта культурного наследия, находящегося в неудовлетворительном состоянии, начальный (минимальный) размер арендной платы устанавливается в размере одного рубля за один квадратный метр объекта культурного наследия в год</w:t>
      </w:r>
      <w:r>
        <w:rPr>
          <w:color w:val="2D2D2D"/>
          <w:spacing w:val="2"/>
          <w:sz w:val="28"/>
          <w:szCs w:val="28"/>
        </w:rPr>
        <w:t xml:space="preserve">                    (без учета НДС).                                                                                                      </w:t>
      </w:r>
    </w:p>
    <w:p w:rsidR="00EF1962" w:rsidRDefault="00EF1962" w:rsidP="00EF1962">
      <w:pPr>
        <w:jc w:val="both"/>
        <w:rPr>
          <w:color w:val="2D2D2D"/>
          <w:spacing w:val="2"/>
          <w:sz w:val="28"/>
          <w:szCs w:val="28"/>
        </w:rPr>
      </w:pPr>
      <w:r w:rsidRPr="00F73703">
        <w:rPr>
          <w:color w:val="2D2D2D"/>
          <w:spacing w:val="2"/>
          <w:sz w:val="28"/>
          <w:szCs w:val="28"/>
        </w:rPr>
        <w:t>При заключении договора аренды в отношении объекта культурного наследия, находящегося в неудовлетворительном состоянии, без проведения торгов, размер арендной платы устанавливается в размере одного рубля за один квадратный метр объекта культурного наследия в год (без учета НДС).</w:t>
      </w:r>
      <w:r w:rsidRPr="00F73703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</w:t>
      </w:r>
      <w:r w:rsidRPr="00F73703">
        <w:rPr>
          <w:color w:val="2D2D2D"/>
          <w:spacing w:val="2"/>
          <w:sz w:val="28"/>
          <w:szCs w:val="28"/>
        </w:rPr>
        <w:t xml:space="preserve">5. Договоры аренды объектов культурного наследия в соответствии с настоящим Порядком заключаются </w:t>
      </w:r>
      <w:r>
        <w:rPr>
          <w:color w:val="2D2D2D"/>
          <w:spacing w:val="2"/>
          <w:sz w:val="28"/>
          <w:szCs w:val="28"/>
        </w:rPr>
        <w:t xml:space="preserve">администрацией </w:t>
      </w:r>
      <w:r w:rsidRPr="00045D2B">
        <w:rPr>
          <w:color w:val="2D2D2D"/>
          <w:spacing w:val="2"/>
          <w:sz w:val="28"/>
          <w:szCs w:val="28"/>
        </w:rPr>
        <w:t xml:space="preserve">сельского поселения </w:t>
      </w:r>
      <w:r>
        <w:rPr>
          <w:color w:val="2D2D2D"/>
          <w:spacing w:val="2"/>
          <w:sz w:val="28"/>
          <w:szCs w:val="28"/>
        </w:rPr>
        <w:t>Александровка</w:t>
      </w:r>
      <w:r w:rsidRPr="00045D2B">
        <w:rPr>
          <w:color w:val="2D2D2D"/>
          <w:spacing w:val="2"/>
          <w:sz w:val="28"/>
          <w:szCs w:val="28"/>
        </w:rPr>
        <w:t xml:space="preserve"> муниципального района Бо</w:t>
      </w:r>
      <w:r>
        <w:rPr>
          <w:color w:val="2D2D2D"/>
          <w:spacing w:val="2"/>
          <w:sz w:val="28"/>
          <w:szCs w:val="28"/>
        </w:rPr>
        <w:t xml:space="preserve">льшеглушицкий Самарской области </w:t>
      </w:r>
      <w:r w:rsidRPr="00F73703">
        <w:rPr>
          <w:color w:val="2D2D2D"/>
          <w:spacing w:val="2"/>
          <w:sz w:val="28"/>
          <w:szCs w:val="28"/>
        </w:rPr>
        <w:t>на срок не м</w:t>
      </w:r>
      <w:r>
        <w:rPr>
          <w:color w:val="2D2D2D"/>
          <w:spacing w:val="2"/>
          <w:sz w:val="28"/>
          <w:szCs w:val="28"/>
        </w:rPr>
        <w:t xml:space="preserve">енее семи лет и не более сорока девяти лет.        </w:t>
      </w:r>
    </w:p>
    <w:p w:rsidR="00EF1962" w:rsidRDefault="00EF1962" w:rsidP="00EF1962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 w:rsidRPr="00F73703">
        <w:rPr>
          <w:color w:val="2D2D2D"/>
          <w:spacing w:val="2"/>
          <w:sz w:val="28"/>
          <w:szCs w:val="28"/>
        </w:rPr>
        <w:t xml:space="preserve">6. </w:t>
      </w:r>
      <w:proofErr w:type="gramStart"/>
      <w:r w:rsidRPr="00F73703">
        <w:rPr>
          <w:color w:val="2D2D2D"/>
          <w:spacing w:val="2"/>
          <w:sz w:val="28"/>
          <w:szCs w:val="28"/>
        </w:rPr>
        <w:t>В договор аренды объекта культурного наследия, находящегося в неудовлетворительном состоянии, в обязательном порядке включаются:</w:t>
      </w:r>
      <w:r w:rsidRPr="00F73703">
        <w:rPr>
          <w:color w:val="2D2D2D"/>
          <w:spacing w:val="2"/>
          <w:sz w:val="28"/>
          <w:szCs w:val="28"/>
        </w:rPr>
        <w:br/>
        <w:t>сведения об особенностях, составляющих предмет охраны данного объекта культурного наследия, и требования к сохранению объекта культурного наследия в соответствии с действующим законодательством в области сохранения, использования, популяризации и государственной охраны объектов культурного наследия (памятников истории</w:t>
      </w:r>
      <w:r>
        <w:rPr>
          <w:color w:val="2D2D2D"/>
          <w:spacing w:val="2"/>
          <w:sz w:val="28"/>
          <w:szCs w:val="28"/>
        </w:rPr>
        <w:t xml:space="preserve"> и культуры) народов Российской Федерации;</w:t>
      </w:r>
      <w:proofErr w:type="gramEnd"/>
      <w:r>
        <w:rPr>
          <w:color w:val="2D2D2D"/>
          <w:spacing w:val="2"/>
          <w:sz w:val="28"/>
          <w:szCs w:val="28"/>
        </w:rPr>
        <w:t xml:space="preserve"> </w:t>
      </w:r>
      <w:r w:rsidRPr="00F73703">
        <w:rPr>
          <w:color w:val="2D2D2D"/>
          <w:spacing w:val="2"/>
          <w:sz w:val="28"/>
          <w:szCs w:val="28"/>
        </w:rPr>
        <w:t>условие, при котором арендатор отказывается требовать возмещения стоимости неотделимых улучше</w:t>
      </w:r>
      <w:r>
        <w:rPr>
          <w:color w:val="2D2D2D"/>
          <w:spacing w:val="2"/>
          <w:sz w:val="28"/>
          <w:szCs w:val="28"/>
        </w:rPr>
        <w:t xml:space="preserve">ний, произведенных арендатором; </w:t>
      </w:r>
      <w:r w:rsidRPr="00F73703">
        <w:rPr>
          <w:color w:val="2D2D2D"/>
          <w:spacing w:val="2"/>
          <w:sz w:val="28"/>
          <w:szCs w:val="28"/>
        </w:rPr>
        <w:t>условие, при котором арендодатель отказывается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</w:t>
      </w:r>
      <w:r>
        <w:rPr>
          <w:color w:val="2D2D2D"/>
          <w:spacing w:val="2"/>
          <w:sz w:val="28"/>
          <w:szCs w:val="28"/>
        </w:rPr>
        <w:t xml:space="preserve">новления факта таких нарушений; </w:t>
      </w:r>
      <w:r w:rsidRPr="00F73703">
        <w:rPr>
          <w:color w:val="2D2D2D"/>
          <w:spacing w:val="2"/>
          <w:sz w:val="28"/>
          <w:szCs w:val="28"/>
        </w:rPr>
        <w:t>обязательство арендатора обратиться в управление для получения задания на проведение работ по сохранению объекта культурного наследия и письменного разрешения на проведение указанных работ;</w:t>
      </w:r>
      <w:r>
        <w:rPr>
          <w:color w:val="2D2D2D"/>
          <w:spacing w:val="2"/>
          <w:sz w:val="28"/>
          <w:szCs w:val="28"/>
        </w:rPr>
        <w:t xml:space="preserve"> </w:t>
      </w:r>
      <w:r w:rsidRPr="00F73703">
        <w:rPr>
          <w:color w:val="2D2D2D"/>
          <w:spacing w:val="2"/>
          <w:sz w:val="28"/>
          <w:szCs w:val="28"/>
        </w:rPr>
        <w:t xml:space="preserve">обязательство арендатора провести работы по сохранению </w:t>
      </w:r>
      <w:r w:rsidRPr="00F73703">
        <w:rPr>
          <w:color w:val="2D2D2D"/>
          <w:spacing w:val="2"/>
          <w:sz w:val="28"/>
          <w:szCs w:val="28"/>
        </w:rPr>
        <w:lastRenderedPageBreak/>
        <w:t>объекта культурного наследия в срок, 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</w:t>
      </w:r>
      <w:r>
        <w:rPr>
          <w:color w:val="2D2D2D"/>
          <w:spacing w:val="2"/>
          <w:sz w:val="28"/>
          <w:szCs w:val="28"/>
        </w:rPr>
        <w:t xml:space="preserve">т со дня передачи его в аренду; </w:t>
      </w:r>
      <w:r w:rsidRPr="00F73703">
        <w:rPr>
          <w:color w:val="2D2D2D"/>
          <w:spacing w:val="2"/>
          <w:sz w:val="28"/>
          <w:szCs w:val="28"/>
        </w:rPr>
        <w:t>обязательства арендатора в случае нарушения условий охранного обязательства (в том числе в части нарушения сроков проведения работ по сохранению объекта культурного наследия как в целом по объекту, так и отдельных этапов работ), факт которого подтвержден заключением управления, уплатить неустойку в порядке, установленном гражданским законодательством.</w:t>
      </w:r>
      <w:r w:rsidRPr="00F73703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</w:t>
      </w:r>
    </w:p>
    <w:p w:rsidR="00EF1962" w:rsidRDefault="00EF1962" w:rsidP="00EF1962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Pr="00F73703">
        <w:rPr>
          <w:color w:val="2D2D2D"/>
          <w:spacing w:val="2"/>
          <w:sz w:val="28"/>
          <w:szCs w:val="28"/>
        </w:rPr>
        <w:t xml:space="preserve">7. </w:t>
      </w:r>
      <w:proofErr w:type="gramStart"/>
      <w:r w:rsidRPr="00F73703">
        <w:rPr>
          <w:color w:val="2D2D2D"/>
          <w:spacing w:val="2"/>
          <w:sz w:val="28"/>
          <w:szCs w:val="28"/>
        </w:rPr>
        <w:t>Работы по сохранению объекта культурного наследия проводятся на основании письменного разрешения и задания на проведение указанных работ, выданных</w:t>
      </w:r>
      <w:r>
        <w:rPr>
          <w:color w:val="2D2D2D"/>
          <w:spacing w:val="2"/>
          <w:sz w:val="28"/>
          <w:szCs w:val="28"/>
        </w:rPr>
        <w:t xml:space="preserve"> администрацией сельского поселения Александровка муниципального района Большеглушицкий Самарской области</w:t>
      </w:r>
      <w:r w:rsidRPr="00F73703">
        <w:rPr>
          <w:color w:val="2D2D2D"/>
          <w:spacing w:val="2"/>
          <w:sz w:val="28"/>
          <w:szCs w:val="28"/>
        </w:rPr>
        <w:t xml:space="preserve"> и в соответствии с проектной документацией, согласованной, в порядке, установленном Федеральным законом, при ус</w:t>
      </w:r>
      <w:r>
        <w:rPr>
          <w:color w:val="2D2D2D"/>
          <w:spacing w:val="2"/>
          <w:sz w:val="28"/>
          <w:szCs w:val="28"/>
        </w:rPr>
        <w:t xml:space="preserve">ловии осуществления                                  администрацией </w:t>
      </w:r>
      <w:r w:rsidRPr="00045D2B">
        <w:rPr>
          <w:color w:val="2D2D2D"/>
          <w:spacing w:val="2"/>
          <w:sz w:val="28"/>
          <w:szCs w:val="28"/>
        </w:rPr>
        <w:t xml:space="preserve">сельского поселения </w:t>
      </w:r>
      <w:r>
        <w:rPr>
          <w:color w:val="2D2D2D"/>
          <w:spacing w:val="2"/>
          <w:sz w:val="28"/>
          <w:szCs w:val="28"/>
        </w:rPr>
        <w:t>Александровка</w:t>
      </w:r>
      <w:r w:rsidRPr="00045D2B">
        <w:rPr>
          <w:color w:val="2D2D2D"/>
          <w:spacing w:val="2"/>
          <w:sz w:val="28"/>
          <w:szCs w:val="28"/>
        </w:rPr>
        <w:t xml:space="preserve"> муниципального района Бо</w:t>
      </w:r>
      <w:r>
        <w:rPr>
          <w:color w:val="2D2D2D"/>
          <w:spacing w:val="2"/>
          <w:sz w:val="28"/>
          <w:szCs w:val="28"/>
        </w:rPr>
        <w:t xml:space="preserve">льшеглушицкий Самарской области контроля за проведением </w:t>
      </w:r>
      <w:r w:rsidRPr="00F73703">
        <w:rPr>
          <w:color w:val="2D2D2D"/>
          <w:spacing w:val="2"/>
          <w:sz w:val="28"/>
          <w:szCs w:val="28"/>
        </w:rPr>
        <w:t>работ.</w:t>
      </w:r>
      <w:r>
        <w:rPr>
          <w:color w:val="2D2D2D"/>
          <w:spacing w:val="2"/>
          <w:sz w:val="28"/>
          <w:szCs w:val="28"/>
        </w:rPr>
        <w:t xml:space="preserve">          </w:t>
      </w:r>
      <w:r w:rsidRPr="00F73703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</w:t>
      </w:r>
      <w:proofErr w:type="gramEnd"/>
    </w:p>
    <w:p w:rsidR="00EF1962" w:rsidRPr="00F73703" w:rsidRDefault="00EF1962" w:rsidP="00EF1962">
      <w:pPr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Pr="00F73703">
        <w:rPr>
          <w:color w:val="2D2D2D"/>
          <w:spacing w:val="2"/>
          <w:sz w:val="28"/>
          <w:szCs w:val="28"/>
        </w:rPr>
        <w:t>8. Размер арендной платы увеличению в период действия договора аренды не подлежит.</w:t>
      </w:r>
      <w:r w:rsidRPr="00F73703">
        <w:rPr>
          <w:color w:val="2D2D2D"/>
          <w:spacing w:val="2"/>
          <w:sz w:val="28"/>
          <w:szCs w:val="28"/>
        </w:rPr>
        <w:br/>
      </w:r>
      <w:r w:rsidRPr="00F73703">
        <w:rPr>
          <w:color w:val="2D2D2D"/>
          <w:spacing w:val="2"/>
          <w:sz w:val="28"/>
          <w:szCs w:val="28"/>
        </w:rPr>
        <w:br/>
      </w:r>
      <w:r w:rsidRPr="00F73703">
        <w:rPr>
          <w:color w:val="2D2D2D"/>
          <w:spacing w:val="2"/>
          <w:sz w:val="28"/>
          <w:szCs w:val="28"/>
        </w:rPr>
        <w:br/>
      </w:r>
    </w:p>
    <w:p w:rsidR="00EF1962" w:rsidRPr="00F73703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F1962" w:rsidRPr="00F73703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F1962" w:rsidRPr="00F73703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F1962" w:rsidRPr="00F73703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F1962" w:rsidRPr="00F73703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F1962" w:rsidRPr="00F73703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F1962" w:rsidRPr="00F73703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F1962" w:rsidRPr="00F73703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F1962" w:rsidRPr="00F73703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F1962" w:rsidRPr="00F73703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F1962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F73703">
        <w:rPr>
          <w:color w:val="2D2D2D"/>
          <w:spacing w:val="2"/>
          <w:sz w:val="28"/>
          <w:szCs w:val="28"/>
        </w:rPr>
        <w:br/>
      </w:r>
    </w:p>
    <w:p w:rsidR="00EF1962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EF1962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EF1962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EF1962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EF1962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EF1962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EF1962" w:rsidRPr="00860AD3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EF1962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EF1962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860AD3">
        <w:rPr>
          <w:color w:val="2D2D2D"/>
          <w:spacing w:val="2"/>
          <w:sz w:val="21"/>
          <w:szCs w:val="21"/>
        </w:rPr>
        <w:t xml:space="preserve">Приложение </w:t>
      </w:r>
    </w:p>
    <w:p w:rsidR="00EF1962" w:rsidRDefault="00EF1962" w:rsidP="00EF1962">
      <w:pPr>
        <w:jc w:val="right"/>
        <w:rPr>
          <w:color w:val="2D2D2D"/>
          <w:spacing w:val="2"/>
        </w:rPr>
      </w:pPr>
      <w:r>
        <w:t xml:space="preserve">к  </w:t>
      </w:r>
      <w:r w:rsidRPr="00717312">
        <w:rPr>
          <w:color w:val="2D2D2D"/>
          <w:spacing w:val="2"/>
        </w:rPr>
        <w:t>Порядк</w:t>
      </w:r>
      <w:r>
        <w:rPr>
          <w:color w:val="2D2D2D"/>
          <w:spacing w:val="2"/>
        </w:rPr>
        <w:t>у</w:t>
      </w:r>
      <w:r w:rsidRPr="00717312">
        <w:rPr>
          <w:color w:val="2D2D2D"/>
          <w:spacing w:val="2"/>
        </w:rPr>
        <w:t xml:space="preserve"> установления льготной арендной платы</w:t>
      </w:r>
    </w:p>
    <w:p w:rsidR="00EF1962" w:rsidRDefault="00EF1962" w:rsidP="00EF1962">
      <w:pPr>
        <w:jc w:val="right"/>
        <w:rPr>
          <w:color w:val="2D2D2D"/>
          <w:spacing w:val="2"/>
        </w:rPr>
      </w:pPr>
      <w:r w:rsidRPr="00717312">
        <w:rPr>
          <w:color w:val="2D2D2D"/>
          <w:spacing w:val="2"/>
        </w:rPr>
        <w:t xml:space="preserve"> при предоставлении в аренду</w:t>
      </w:r>
    </w:p>
    <w:p w:rsidR="00EF1962" w:rsidRDefault="00EF1962" w:rsidP="00EF1962">
      <w:pPr>
        <w:jc w:val="right"/>
        <w:rPr>
          <w:color w:val="2D2D2D"/>
          <w:spacing w:val="2"/>
        </w:rPr>
      </w:pPr>
      <w:r w:rsidRPr="00717312">
        <w:rPr>
          <w:color w:val="2D2D2D"/>
          <w:spacing w:val="2"/>
        </w:rPr>
        <w:t xml:space="preserve"> неиспользуемых объектов культурного наследия, </w:t>
      </w:r>
    </w:p>
    <w:p w:rsidR="00EF1962" w:rsidRDefault="00EF1962" w:rsidP="00EF1962">
      <w:pPr>
        <w:jc w:val="right"/>
        <w:rPr>
          <w:color w:val="2D2D2D"/>
          <w:spacing w:val="2"/>
        </w:rPr>
      </w:pPr>
      <w:r w:rsidRPr="00717312">
        <w:rPr>
          <w:color w:val="2D2D2D"/>
          <w:spacing w:val="2"/>
        </w:rPr>
        <w:t xml:space="preserve">в неудовлетворительном состоянии, </w:t>
      </w:r>
    </w:p>
    <w:p w:rsidR="00EF1962" w:rsidRDefault="00EF1962" w:rsidP="00EF1962">
      <w:pPr>
        <w:jc w:val="right"/>
        <w:rPr>
          <w:color w:val="2D2D2D"/>
          <w:spacing w:val="2"/>
        </w:rPr>
      </w:pPr>
      <w:proofErr w:type="gramStart"/>
      <w:r w:rsidRPr="00717312">
        <w:rPr>
          <w:color w:val="2D2D2D"/>
          <w:spacing w:val="2"/>
        </w:rPr>
        <w:t>относящихся</w:t>
      </w:r>
      <w:proofErr w:type="gramEnd"/>
      <w:r w:rsidRPr="00717312">
        <w:rPr>
          <w:color w:val="2D2D2D"/>
          <w:spacing w:val="2"/>
        </w:rPr>
        <w:t xml:space="preserve"> к собственности сельского поселения  </w:t>
      </w:r>
      <w:r>
        <w:rPr>
          <w:color w:val="2D2D2D"/>
          <w:spacing w:val="2"/>
        </w:rPr>
        <w:t>Александровка</w:t>
      </w:r>
      <w:r w:rsidRPr="00717312">
        <w:rPr>
          <w:color w:val="2D2D2D"/>
          <w:spacing w:val="2"/>
        </w:rPr>
        <w:t xml:space="preserve"> </w:t>
      </w:r>
    </w:p>
    <w:p w:rsidR="00EF1962" w:rsidRDefault="00EF1962" w:rsidP="00EF1962">
      <w:pPr>
        <w:jc w:val="right"/>
        <w:rPr>
          <w:color w:val="2D2D2D"/>
          <w:spacing w:val="2"/>
        </w:rPr>
      </w:pPr>
      <w:r w:rsidRPr="00717312">
        <w:rPr>
          <w:color w:val="2D2D2D"/>
          <w:spacing w:val="2"/>
        </w:rPr>
        <w:t xml:space="preserve">муниципального района </w:t>
      </w:r>
    </w:p>
    <w:p w:rsidR="00EF1962" w:rsidRPr="00717312" w:rsidRDefault="00EF1962" w:rsidP="00EF1962">
      <w:pPr>
        <w:jc w:val="right"/>
        <w:rPr>
          <w:color w:val="2D2D2D"/>
          <w:spacing w:val="2"/>
        </w:rPr>
      </w:pPr>
      <w:r w:rsidRPr="00717312">
        <w:rPr>
          <w:color w:val="2D2D2D"/>
          <w:spacing w:val="2"/>
        </w:rPr>
        <w:t>Большеглушицкий Самарской области</w:t>
      </w:r>
    </w:p>
    <w:p w:rsidR="00EF1962" w:rsidRDefault="00EF1962" w:rsidP="00EF1962">
      <w:pPr>
        <w:pStyle w:val="ConsNormal"/>
        <w:widowControl/>
        <w:ind w:left="4236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962" w:rsidRPr="00860AD3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860AD3">
        <w:rPr>
          <w:color w:val="2D2D2D"/>
          <w:spacing w:val="2"/>
          <w:sz w:val="21"/>
          <w:szCs w:val="21"/>
        </w:rPr>
        <w:br/>
      </w:r>
    </w:p>
    <w:p w:rsidR="00EF1962" w:rsidRPr="00860AD3" w:rsidRDefault="00EF1962" w:rsidP="00EF196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860AD3">
        <w:rPr>
          <w:color w:val="2D2D2D"/>
          <w:spacing w:val="2"/>
          <w:sz w:val="21"/>
          <w:szCs w:val="21"/>
        </w:rPr>
        <w:br/>
      </w:r>
    </w:p>
    <w:p w:rsidR="00EF1962" w:rsidRPr="004D4F8A" w:rsidRDefault="00EF1962" w:rsidP="00EF1962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4D4F8A">
        <w:rPr>
          <w:color w:val="2D2D2D"/>
          <w:spacing w:val="2"/>
          <w:sz w:val="28"/>
          <w:szCs w:val="28"/>
        </w:rPr>
        <w:t>АКТ</w:t>
      </w:r>
      <w:r w:rsidRPr="004D4F8A">
        <w:rPr>
          <w:color w:val="2D2D2D"/>
          <w:spacing w:val="2"/>
          <w:sz w:val="28"/>
          <w:szCs w:val="28"/>
        </w:rPr>
        <w:br/>
        <w:t>           о соответствии объекта культурного наследия критериям</w:t>
      </w:r>
      <w:r w:rsidRPr="004D4F8A">
        <w:rPr>
          <w:color w:val="2D2D2D"/>
          <w:spacing w:val="2"/>
          <w:sz w:val="28"/>
          <w:szCs w:val="28"/>
        </w:rPr>
        <w:br/>
        <w:t>            отнесения объектов культурного наследия, включенных</w:t>
      </w:r>
      <w:r w:rsidRPr="004D4F8A">
        <w:rPr>
          <w:color w:val="2D2D2D"/>
          <w:spacing w:val="2"/>
          <w:sz w:val="28"/>
          <w:szCs w:val="28"/>
        </w:rPr>
        <w:br/>
        <w:t>           в единый государственный реестр объектов культурного</w:t>
      </w:r>
      <w:r w:rsidRPr="004D4F8A">
        <w:rPr>
          <w:color w:val="2D2D2D"/>
          <w:spacing w:val="2"/>
          <w:sz w:val="28"/>
          <w:szCs w:val="28"/>
        </w:rPr>
        <w:br/>
        <w:t>             наследия (памятников истории и культуры) народов</w:t>
      </w:r>
      <w:r w:rsidRPr="004D4F8A">
        <w:rPr>
          <w:color w:val="2D2D2D"/>
          <w:spacing w:val="2"/>
          <w:sz w:val="28"/>
          <w:szCs w:val="28"/>
        </w:rPr>
        <w:br/>
        <w:t>          Российской Федерации, к объектам культурного наследия,</w:t>
      </w:r>
      <w:r w:rsidRPr="004D4F8A">
        <w:rPr>
          <w:color w:val="2D2D2D"/>
          <w:spacing w:val="2"/>
          <w:sz w:val="28"/>
          <w:szCs w:val="28"/>
        </w:rPr>
        <w:br/>
        <w:t>               находящимся в неудовлетворительном состоянии</w:t>
      </w:r>
      <w:r w:rsidRPr="004D4F8A">
        <w:rPr>
          <w:color w:val="2D2D2D"/>
          <w:spacing w:val="2"/>
          <w:sz w:val="28"/>
          <w:szCs w:val="28"/>
        </w:rPr>
        <w:br/>
      </w:r>
      <w:r w:rsidRPr="00860AD3">
        <w:rPr>
          <w:color w:val="2D2D2D"/>
          <w:spacing w:val="2"/>
          <w:sz w:val="21"/>
          <w:szCs w:val="21"/>
        </w:rPr>
        <w:br/>
      </w:r>
      <w:r w:rsidRPr="004D4F8A">
        <w:rPr>
          <w:color w:val="2D2D2D"/>
          <w:spacing w:val="2"/>
        </w:rPr>
        <w:t>"__" ____________ 20__ г.                                   N</w:t>
      </w:r>
      <w:proofErr w:type="gramStart"/>
      <w:r w:rsidRPr="004D4F8A">
        <w:rPr>
          <w:color w:val="2D2D2D"/>
          <w:spacing w:val="2"/>
        </w:rPr>
        <w:t xml:space="preserve"> ____</w:t>
      </w:r>
      <w:r w:rsidRPr="004D4F8A">
        <w:rPr>
          <w:color w:val="2D2D2D"/>
          <w:spacing w:val="2"/>
        </w:rPr>
        <w:br/>
      </w:r>
      <w:r w:rsidRPr="004D4F8A">
        <w:rPr>
          <w:color w:val="2D2D2D"/>
          <w:spacing w:val="2"/>
        </w:rPr>
        <w:br/>
        <w:t>    П</w:t>
      </w:r>
      <w:proofErr w:type="gramEnd"/>
      <w:r w:rsidRPr="004D4F8A">
        <w:rPr>
          <w:color w:val="2D2D2D"/>
          <w:spacing w:val="2"/>
        </w:rPr>
        <w:t>о  итогам   проведения   обследования  объекта  культурного  наследия,</w:t>
      </w:r>
      <w:r w:rsidRPr="004D4F8A">
        <w:rPr>
          <w:color w:val="2D2D2D"/>
          <w:spacing w:val="2"/>
        </w:rPr>
        <w:br/>
        <w:t>включенного  в  единый государственный реестр объектов культурного наследия</w:t>
      </w:r>
      <w:r w:rsidRPr="004D4F8A">
        <w:rPr>
          <w:color w:val="2D2D2D"/>
          <w:spacing w:val="2"/>
        </w:rPr>
        <w:br/>
        <w:t>(памятников истории и культуры) народов Российской Федерации</w:t>
      </w:r>
      <w:r w:rsidRPr="004D4F8A">
        <w:rPr>
          <w:color w:val="2D2D2D"/>
          <w:spacing w:val="2"/>
        </w:rPr>
        <w:br/>
        <w:t>________________________________________________________________________</w:t>
      </w:r>
      <w:r w:rsidRPr="004D4F8A">
        <w:rPr>
          <w:color w:val="2D2D2D"/>
          <w:spacing w:val="2"/>
        </w:rPr>
        <w:br/>
        <w:t xml:space="preserve">                 (категория </w:t>
      </w:r>
      <w:proofErr w:type="gramStart"/>
      <w:r w:rsidRPr="004D4F8A">
        <w:rPr>
          <w:color w:val="2D2D2D"/>
          <w:spacing w:val="2"/>
        </w:rPr>
        <w:t>историко-культурного значения,</w:t>
      </w:r>
      <w:r w:rsidRPr="004D4F8A">
        <w:rPr>
          <w:color w:val="2D2D2D"/>
          <w:spacing w:val="2"/>
        </w:rPr>
        <w:br/>
        <w:t>_________________________________________________________________________</w:t>
      </w:r>
      <w:r w:rsidRPr="004D4F8A">
        <w:rPr>
          <w:color w:val="2D2D2D"/>
          <w:spacing w:val="2"/>
        </w:rPr>
        <w:br/>
        <w:t>                           наименование объекта)</w:t>
      </w:r>
      <w:r w:rsidRPr="004D4F8A">
        <w:rPr>
          <w:color w:val="2D2D2D"/>
          <w:spacing w:val="2"/>
        </w:rPr>
        <w:br/>
        <w:t>(далее - объект), по адресу: _____________________________________________,</w:t>
      </w:r>
      <w:r w:rsidRPr="004D4F8A">
        <w:rPr>
          <w:color w:val="2D2D2D"/>
          <w:spacing w:val="2"/>
        </w:rPr>
        <w:br/>
        <w:t>                       (адрес местонахождения объекта культурного наследия) принятого на государственную охрану на основании: _________________________</w:t>
      </w:r>
      <w:r w:rsidRPr="004D4F8A">
        <w:rPr>
          <w:color w:val="2D2D2D"/>
          <w:spacing w:val="2"/>
        </w:rPr>
        <w:br/>
        <w:t>                                    (правовой акт</w:t>
      </w:r>
      <w:r w:rsidRPr="004D4F8A">
        <w:rPr>
          <w:color w:val="2D2D2D"/>
          <w:spacing w:val="2"/>
        </w:rPr>
        <w:br/>
        <w:t>__________________________________________________________________________,</w:t>
      </w:r>
      <w:r w:rsidRPr="004D4F8A">
        <w:rPr>
          <w:color w:val="2D2D2D"/>
          <w:spacing w:val="2"/>
        </w:rPr>
        <w:br/>
        <w:t>                   о принятии на государственную охрану)</w:t>
      </w:r>
      <w:r w:rsidRPr="004D4F8A">
        <w:rPr>
          <w:color w:val="2D2D2D"/>
          <w:spacing w:val="2"/>
        </w:rPr>
        <w:br/>
        <w:t>_________________________________________________________________________</w:t>
      </w:r>
      <w:r w:rsidRPr="004D4F8A">
        <w:rPr>
          <w:color w:val="2D2D2D"/>
          <w:spacing w:val="2"/>
        </w:rPr>
        <w:br/>
        <w:t>                        (наименование органа охраны</w:t>
      </w:r>
      <w:r w:rsidRPr="004D4F8A">
        <w:rPr>
          <w:color w:val="2D2D2D"/>
          <w:spacing w:val="2"/>
        </w:rPr>
        <w:br/>
        <w:t>_________________________________________________________________________</w:t>
      </w:r>
      <w:r w:rsidRPr="004D4F8A">
        <w:rPr>
          <w:color w:val="2D2D2D"/>
          <w:spacing w:val="2"/>
        </w:rPr>
        <w:br/>
        <w:t>                      объектов культурного наследия)</w:t>
      </w:r>
      <w:r w:rsidRPr="004D4F8A">
        <w:rPr>
          <w:color w:val="2D2D2D"/>
          <w:spacing w:val="2"/>
        </w:rPr>
        <w:br/>
        <w:t>выявлены   следующие  критерии  отнесения  объектов  культурного  наследия,</w:t>
      </w:r>
      <w:r w:rsidRPr="004D4F8A">
        <w:rPr>
          <w:color w:val="2D2D2D"/>
          <w:spacing w:val="2"/>
        </w:rPr>
        <w:br/>
        <w:t>включенных  в  единый  государственный реестр объектов культурного наследия</w:t>
      </w:r>
      <w:r w:rsidRPr="004D4F8A">
        <w:rPr>
          <w:color w:val="2D2D2D"/>
          <w:spacing w:val="2"/>
        </w:rPr>
        <w:br/>
        <w:t>(памятников истории и культуры) народов  Российской Федерации,  к  объектам</w:t>
      </w:r>
      <w:r w:rsidRPr="004D4F8A">
        <w:rPr>
          <w:color w:val="2D2D2D"/>
          <w:spacing w:val="2"/>
        </w:rPr>
        <w:br/>
        <w:t>культурного   наследия,   находящимся   в</w:t>
      </w:r>
      <w:proofErr w:type="gramEnd"/>
      <w:r w:rsidRPr="004D4F8A">
        <w:rPr>
          <w:color w:val="2D2D2D"/>
          <w:spacing w:val="2"/>
        </w:rPr>
        <w:t xml:space="preserve">   </w:t>
      </w:r>
      <w:proofErr w:type="gramStart"/>
      <w:r w:rsidRPr="004D4F8A">
        <w:rPr>
          <w:color w:val="2D2D2D"/>
          <w:spacing w:val="2"/>
        </w:rPr>
        <w:t>неудовлетворительном  состоянии</w:t>
      </w:r>
      <w:r w:rsidRPr="004D4F8A">
        <w:rPr>
          <w:color w:val="2D2D2D"/>
          <w:spacing w:val="2"/>
        </w:rPr>
        <w:br/>
        <w:t>(утверждены постановлением Правительства Российской Федерации от 29.06.2015</w:t>
      </w:r>
      <w:r w:rsidRPr="004D4F8A">
        <w:rPr>
          <w:color w:val="2D2D2D"/>
          <w:spacing w:val="2"/>
        </w:rPr>
        <w:br/>
        <w:t>N  646  "Об  утверждении критериев отнесения объектов культурного наследия,</w:t>
      </w:r>
      <w:r w:rsidRPr="004D4F8A">
        <w:rPr>
          <w:color w:val="2D2D2D"/>
          <w:spacing w:val="2"/>
        </w:rPr>
        <w:br/>
      </w:r>
      <w:r w:rsidRPr="004D4F8A">
        <w:rPr>
          <w:color w:val="2D2D2D"/>
          <w:spacing w:val="2"/>
        </w:rPr>
        <w:lastRenderedPageBreak/>
        <w:t>включенных  в  единый  государственный реестр объектов культурного наследия</w:t>
      </w:r>
      <w:r w:rsidRPr="004D4F8A">
        <w:rPr>
          <w:color w:val="2D2D2D"/>
          <w:spacing w:val="2"/>
        </w:rPr>
        <w:br/>
        <w:t>(памятников  истории  и  культуры) народов Российской Федерации, к объектам</w:t>
      </w:r>
      <w:r w:rsidRPr="004D4F8A">
        <w:rPr>
          <w:color w:val="2D2D2D"/>
          <w:spacing w:val="2"/>
        </w:rPr>
        <w:br/>
        <w:t>культурного наследия, находящимся в неудовлетворительном состоянии"):</w:t>
      </w:r>
      <w:r w:rsidRPr="004D4F8A">
        <w:rPr>
          <w:color w:val="2D2D2D"/>
          <w:spacing w:val="2"/>
        </w:rPr>
        <w:br/>
        <w:t>┌═══‰</w:t>
      </w:r>
      <w:r w:rsidRPr="004D4F8A">
        <w:rPr>
          <w:color w:val="2D2D2D"/>
          <w:spacing w:val="2"/>
        </w:rPr>
        <w:br/>
        <w:t>│   │утрата инженерных коммуникаций (электроснабжение, теплоснабжение,</w:t>
      </w:r>
      <w:r w:rsidRPr="004D4F8A">
        <w:rPr>
          <w:color w:val="2D2D2D"/>
          <w:spacing w:val="2"/>
        </w:rPr>
        <w:br/>
        <w:t>│   │водоснабжение, водоотведение)</w:t>
      </w:r>
      <w:r w:rsidRPr="004D4F8A">
        <w:rPr>
          <w:color w:val="2D2D2D"/>
          <w:spacing w:val="2"/>
        </w:rPr>
        <w:br/>
        <w:t>│   │____________________________________________________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├═══┤</w:t>
      </w:r>
      <w:r w:rsidRPr="004D4F8A">
        <w:rPr>
          <w:color w:val="2D2D2D"/>
          <w:spacing w:val="2"/>
        </w:rPr>
        <w:br/>
        <w:t xml:space="preserve">│   │деформация фундамента, цоколей, </w:t>
      </w:r>
      <w:proofErr w:type="spellStart"/>
      <w:r w:rsidRPr="004D4F8A">
        <w:rPr>
          <w:color w:val="2D2D2D"/>
          <w:spacing w:val="2"/>
        </w:rPr>
        <w:t>отмосток</w:t>
      </w:r>
      <w:proofErr w:type="spellEnd"/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├═══┤</w:t>
      </w:r>
      <w:r w:rsidRPr="004D4F8A">
        <w:rPr>
          <w:color w:val="2D2D2D"/>
          <w:spacing w:val="2"/>
        </w:rPr>
        <w:br/>
        <w:t>│   │горизонтальные и вертикальные сквозные трещины на стенах</w:t>
      </w:r>
      <w:proofErr w:type="gramEnd"/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├═══┤</w:t>
      </w:r>
      <w:r w:rsidRPr="004D4F8A">
        <w:rPr>
          <w:color w:val="2D2D2D"/>
          <w:spacing w:val="2"/>
        </w:rPr>
        <w:br/>
        <w:t>│   │прогиб, нарушение покрытия кровли или ее отсутствие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├═══┤</w:t>
      </w:r>
      <w:r w:rsidRPr="004D4F8A">
        <w:rPr>
          <w:color w:val="2D2D2D"/>
          <w:spacing w:val="2"/>
        </w:rPr>
        <w:br/>
        <w:t>│   │деформация перекрытий или их отсутствие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├═══┤</w:t>
      </w:r>
      <w:r w:rsidRPr="004D4F8A">
        <w:rPr>
          <w:color w:val="2D2D2D"/>
          <w:spacing w:val="2"/>
        </w:rPr>
        <w:br/>
        <w:t>│   │отсутствие заполнения дверных и оконных проемов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│   │______________________________________________________________________</w:t>
      </w:r>
      <w:r w:rsidRPr="004D4F8A">
        <w:rPr>
          <w:color w:val="2D2D2D"/>
          <w:spacing w:val="2"/>
        </w:rPr>
        <w:br/>
      </w:r>
      <w:r w:rsidRPr="004D4F8A">
        <w:rPr>
          <w:color w:val="2D2D2D"/>
          <w:spacing w:val="2"/>
        </w:rPr>
        <w:lastRenderedPageBreak/>
        <w:t>│   │______________________________________________________________________</w:t>
      </w:r>
      <w:r w:rsidRPr="004D4F8A">
        <w:rPr>
          <w:color w:val="2D2D2D"/>
          <w:spacing w:val="2"/>
        </w:rPr>
        <w:br/>
        <w:t>└═══…</w:t>
      </w:r>
      <w:r w:rsidRPr="004D4F8A">
        <w:rPr>
          <w:color w:val="2D2D2D"/>
          <w:spacing w:val="2"/>
        </w:rPr>
        <w:br/>
        <w:t>    В   том   числе   вышеизложенные   данные   подтверждаются  материалами</w:t>
      </w:r>
      <w:r w:rsidRPr="004D4F8A">
        <w:rPr>
          <w:color w:val="2D2D2D"/>
          <w:spacing w:val="2"/>
        </w:rPr>
        <w:br/>
      </w:r>
      <w:proofErr w:type="spellStart"/>
      <w:r w:rsidRPr="004D4F8A">
        <w:rPr>
          <w:color w:val="2D2D2D"/>
          <w:spacing w:val="2"/>
        </w:rPr>
        <w:t>фотофиксации</w:t>
      </w:r>
      <w:proofErr w:type="spellEnd"/>
      <w:r w:rsidRPr="004D4F8A">
        <w:rPr>
          <w:color w:val="2D2D2D"/>
          <w:spacing w:val="2"/>
        </w:rPr>
        <w:t>.</w:t>
      </w:r>
      <w:r w:rsidRPr="004D4F8A">
        <w:rPr>
          <w:color w:val="2D2D2D"/>
          <w:spacing w:val="2"/>
        </w:rPr>
        <w:br/>
        <w:t>    Вывод:</w:t>
      </w:r>
      <w:r w:rsidRPr="004D4F8A">
        <w:rPr>
          <w:color w:val="2D2D2D"/>
          <w:spacing w:val="2"/>
        </w:rPr>
        <w:br/>
        <w:t>    Объект культурного наследия ___________________________________________</w:t>
      </w:r>
      <w:r w:rsidRPr="004D4F8A">
        <w:rPr>
          <w:color w:val="2D2D2D"/>
          <w:spacing w:val="2"/>
        </w:rPr>
        <w:br/>
        <w:t>                                      (соответствует/не соответствует)</w:t>
      </w:r>
      <w:r w:rsidRPr="004D4F8A">
        <w:rPr>
          <w:color w:val="2D2D2D"/>
          <w:spacing w:val="2"/>
        </w:rPr>
        <w:br/>
        <w:t>критериям  отнесения  объектов  культурного  наследия,  включенных в единый государственный  реестр объектов культурного наследия (памятников истории и культуры)  народов  Российской  Федерации, к объектам культурного наследия, находящимся  в  неудовлетворительном состоянии, утвержденным постановлением Правительства  Российской  Федерации  от  29.06.2015  N 646 "Об утверждении критериев  отнесения  объектов  культурного  наследия,  включенных в единый государственный  реестр объектов культурного наследия (памятников истории и</w:t>
      </w:r>
      <w:r w:rsidRPr="004D4F8A">
        <w:rPr>
          <w:color w:val="2D2D2D"/>
          <w:spacing w:val="2"/>
        </w:rPr>
        <w:br/>
        <w:t>культуры)  народов  Российской  Федерации, к объектам культурного наследия, находящимся в неудовлетворительном состоянии".</w:t>
      </w:r>
    </w:p>
    <w:p w:rsidR="00EF1962" w:rsidRPr="004D4F8A" w:rsidRDefault="00EF1962" w:rsidP="00EF1962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4D4F8A">
        <w:rPr>
          <w:color w:val="2D2D2D"/>
          <w:spacing w:val="2"/>
        </w:rPr>
        <w:t>_______________________________________  _____________  ___________________</w:t>
      </w:r>
      <w:r w:rsidRPr="004D4F8A">
        <w:rPr>
          <w:color w:val="2D2D2D"/>
          <w:spacing w:val="2"/>
        </w:rPr>
        <w:br/>
      </w:r>
      <w:r>
        <w:rPr>
          <w:color w:val="2D2D2D"/>
          <w:spacing w:val="2"/>
        </w:rPr>
        <w:t>Глава сельского поселения Александровка</w:t>
      </w:r>
      <w:r w:rsidRPr="004D4F8A">
        <w:rPr>
          <w:color w:val="2D2D2D"/>
          <w:spacing w:val="2"/>
        </w:rPr>
        <w:br/>
        <w:t>_______________________________________  _____________  ___________________</w:t>
      </w:r>
      <w:r w:rsidRPr="004D4F8A">
        <w:rPr>
          <w:color w:val="2D2D2D"/>
          <w:spacing w:val="2"/>
        </w:rPr>
        <w:br/>
        <w:t>      (представитель собственника         </w:t>
      </w:r>
      <w:r>
        <w:rPr>
          <w:color w:val="2D2D2D"/>
          <w:spacing w:val="2"/>
        </w:rPr>
        <w:t xml:space="preserve">               </w:t>
      </w:r>
      <w:r w:rsidRPr="004D4F8A">
        <w:rPr>
          <w:color w:val="2D2D2D"/>
          <w:spacing w:val="2"/>
        </w:rPr>
        <w:t> (подпись)      </w:t>
      </w:r>
      <w:r>
        <w:rPr>
          <w:color w:val="2D2D2D"/>
          <w:spacing w:val="2"/>
        </w:rPr>
        <w:t xml:space="preserve">          </w:t>
      </w:r>
      <w:r w:rsidRPr="004D4F8A">
        <w:rPr>
          <w:color w:val="2D2D2D"/>
          <w:spacing w:val="2"/>
        </w:rPr>
        <w:t> (</w:t>
      </w:r>
      <w:proofErr w:type="spellStart"/>
      <w:r w:rsidRPr="004D4F8A">
        <w:rPr>
          <w:color w:val="2D2D2D"/>
          <w:spacing w:val="2"/>
        </w:rPr>
        <w:t>И.О.Фамилия</w:t>
      </w:r>
      <w:proofErr w:type="spellEnd"/>
      <w:r w:rsidRPr="004D4F8A">
        <w:rPr>
          <w:color w:val="2D2D2D"/>
          <w:spacing w:val="2"/>
        </w:rPr>
        <w:t>)</w:t>
      </w:r>
      <w:r w:rsidRPr="004D4F8A">
        <w:rPr>
          <w:color w:val="2D2D2D"/>
          <w:spacing w:val="2"/>
        </w:rPr>
        <w:br/>
        <w:t>     объекта культурного наследия)</w:t>
      </w:r>
      <w:r w:rsidRPr="004D4F8A">
        <w:rPr>
          <w:color w:val="2D2D2D"/>
          <w:spacing w:val="2"/>
        </w:rPr>
        <w:br/>
      </w:r>
    </w:p>
    <w:p w:rsidR="00EF1962" w:rsidRPr="004D4F8A" w:rsidRDefault="00EF1962" w:rsidP="00EF1962"/>
    <w:p w:rsidR="00E40B8A" w:rsidRDefault="00E40B8A"/>
    <w:sectPr w:rsidR="00E4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62"/>
    <w:rsid w:val="00001A92"/>
    <w:rsid w:val="00001DB0"/>
    <w:rsid w:val="00001F78"/>
    <w:rsid w:val="00002155"/>
    <w:rsid w:val="00005569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525A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3E0E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33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87D93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2BF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2F1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1BB1"/>
    <w:rsid w:val="002A5B4C"/>
    <w:rsid w:val="002A5FC2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2772"/>
    <w:rsid w:val="002E6A79"/>
    <w:rsid w:val="002E6DD9"/>
    <w:rsid w:val="002E7309"/>
    <w:rsid w:val="002E7F91"/>
    <w:rsid w:val="002F0849"/>
    <w:rsid w:val="002F0B6D"/>
    <w:rsid w:val="002F256B"/>
    <w:rsid w:val="002F3130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47853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53DA"/>
    <w:rsid w:val="00376963"/>
    <w:rsid w:val="00376F13"/>
    <w:rsid w:val="00376FF4"/>
    <w:rsid w:val="0037787B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356C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17B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08D"/>
    <w:rsid w:val="003F5BF2"/>
    <w:rsid w:val="003F6485"/>
    <w:rsid w:val="003F7FD3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489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5DC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6EB6"/>
    <w:rsid w:val="004A7B76"/>
    <w:rsid w:val="004B123F"/>
    <w:rsid w:val="004B373B"/>
    <w:rsid w:val="004B3DEA"/>
    <w:rsid w:val="004B43A8"/>
    <w:rsid w:val="004B7420"/>
    <w:rsid w:val="004C082B"/>
    <w:rsid w:val="004C0E76"/>
    <w:rsid w:val="004C1212"/>
    <w:rsid w:val="004C260F"/>
    <w:rsid w:val="004C2BC5"/>
    <w:rsid w:val="004C3522"/>
    <w:rsid w:val="004C5884"/>
    <w:rsid w:val="004C79FF"/>
    <w:rsid w:val="004D02E1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1BCC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59F7"/>
    <w:rsid w:val="0052613F"/>
    <w:rsid w:val="005265DB"/>
    <w:rsid w:val="00527DC6"/>
    <w:rsid w:val="005308E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47D20"/>
    <w:rsid w:val="005515B0"/>
    <w:rsid w:val="00551ADF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50A3"/>
    <w:rsid w:val="005A6EFE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1B2A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37D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424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725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56D18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787"/>
    <w:rsid w:val="007179AD"/>
    <w:rsid w:val="00720842"/>
    <w:rsid w:val="00720A5C"/>
    <w:rsid w:val="00720B27"/>
    <w:rsid w:val="00720C9C"/>
    <w:rsid w:val="00721395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192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5C7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B0FE1"/>
    <w:rsid w:val="008B18E9"/>
    <w:rsid w:val="008B1A83"/>
    <w:rsid w:val="008B29D9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79D"/>
    <w:rsid w:val="008D2AC4"/>
    <w:rsid w:val="008D2FAE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4A4D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44D2"/>
    <w:rsid w:val="009559F7"/>
    <w:rsid w:val="009566C5"/>
    <w:rsid w:val="00956FE2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2D"/>
    <w:rsid w:val="009E13E1"/>
    <w:rsid w:val="009E32DE"/>
    <w:rsid w:val="009E33B6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8B4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1EC0"/>
    <w:rsid w:val="00A450DD"/>
    <w:rsid w:val="00A458C2"/>
    <w:rsid w:val="00A4794A"/>
    <w:rsid w:val="00A50804"/>
    <w:rsid w:val="00A50B16"/>
    <w:rsid w:val="00A5157B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65E7"/>
    <w:rsid w:val="00A66FEA"/>
    <w:rsid w:val="00A70FCA"/>
    <w:rsid w:val="00A724F2"/>
    <w:rsid w:val="00A72B9F"/>
    <w:rsid w:val="00A73ECC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BDB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A17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7CE0"/>
    <w:rsid w:val="00B5033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D7C9C"/>
    <w:rsid w:val="00BE0D04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1A41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3B3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399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258E"/>
    <w:rsid w:val="00D830D0"/>
    <w:rsid w:val="00D845EF"/>
    <w:rsid w:val="00D86013"/>
    <w:rsid w:val="00D860E0"/>
    <w:rsid w:val="00D8630D"/>
    <w:rsid w:val="00D8698A"/>
    <w:rsid w:val="00D909AD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536E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65C2D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249"/>
    <w:rsid w:val="00E7688E"/>
    <w:rsid w:val="00E77693"/>
    <w:rsid w:val="00E813AA"/>
    <w:rsid w:val="00E82F96"/>
    <w:rsid w:val="00E843D1"/>
    <w:rsid w:val="00E85292"/>
    <w:rsid w:val="00E85A2E"/>
    <w:rsid w:val="00E85ADF"/>
    <w:rsid w:val="00E86702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152B"/>
    <w:rsid w:val="00EF1675"/>
    <w:rsid w:val="00EF1962"/>
    <w:rsid w:val="00EF25A3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86"/>
    <w:rsid w:val="00F258CF"/>
    <w:rsid w:val="00F26613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542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3D81"/>
    <w:rsid w:val="00FB3DE6"/>
    <w:rsid w:val="00FB4429"/>
    <w:rsid w:val="00FB5323"/>
    <w:rsid w:val="00FB5775"/>
    <w:rsid w:val="00FB6222"/>
    <w:rsid w:val="00FB65AB"/>
    <w:rsid w:val="00FB6805"/>
    <w:rsid w:val="00FB6F01"/>
    <w:rsid w:val="00FB7003"/>
    <w:rsid w:val="00FB758B"/>
    <w:rsid w:val="00FC047C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19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EF19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F19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centertext">
    <w:name w:val="formattext topleveltext centertext"/>
    <w:basedOn w:val="a"/>
    <w:rsid w:val="00EF196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EF1962"/>
    <w:pPr>
      <w:spacing w:before="100" w:beforeAutospacing="1" w:after="100" w:afterAutospacing="1"/>
    </w:pPr>
  </w:style>
  <w:style w:type="character" w:styleId="a3">
    <w:name w:val="Hyperlink"/>
    <w:rsid w:val="00EF19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1962"/>
  </w:style>
  <w:style w:type="paragraph" w:customStyle="1" w:styleId="unformattexttopleveltext">
    <w:name w:val="unformattext topleveltext"/>
    <w:basedOn w:val="a"/>
    <w:rsid w:val="00EF1962"/>
    <w:pPr>
      <w:spacing w:before="100" w:beforeAutospacing="1" w:after="100" w:afterAutospacing="1"/>
    </w:pPr>
  </w:style>
  <w:style w:type="paragraph" w:customStyle="1" w:styleId="ConsPlusTitle">
    <w:name w:val="ConsPlusTitle"/>
    <w:rsid w:val="00EF1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EF19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F19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EF1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19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EF19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F19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centertext">
    <w:name w:val="formattext topleveltext centertext"/>
    <w:basedOn w:val="a"/>
    <w:rsid w:val="00EF196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EF1962"/>
    <w:pPr>
      <w:spacing w:before="100" w:beforeAutospacing="1" w:after="100" w:afterAutospacing="1"/>
    </w:pPr>
  </w:style>
  <w:style w:type="character" w:styleId="a3">
    <w:name w:val="Hyperlink"/>
    <w:rsid w:val="00EF19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1962"/>
  </w:style>
  <w:style w:type="paragraph" w:customStyle="1" w:styleId="unformattexttopleveltext">
    <w:name w:val="unformattext topleveltext"/>
    <w:basedOn w:val="a"/>
    <w:rsid w:val="00EF1962"/>
    <w:pPr>
      <w:spacing w:before="100" w:beforeAutospacing="1" w:after="100" w:afterAutospacing="1"/>
    </w:pPr>
  </w:style>
  <w:style w:type="paragraph" w:customStyle="1" w:styleId="ConsPlusTitle">
    <w:name w:val="ConsPlusTitle"/>
    <w:rsid w:val="00EF1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EF19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F19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EF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911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51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09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2093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9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2798</Words>
  <Characters>15950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dcterms:created xsi:type="dcterms:W3CDTF">2018-11-21T04:04:00Z</dcterms:created>
  <dcterms:modified xsi:type="dcterms:W3CDTF">2018-11-29T06:38:00Z</dcterms:modified>
</cp:coreProperties>
</file>