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CFB" w:rsidRDefault="007B2CFB" w:rsidP="007B2CFB">
      <w:pPr>
        <w:spacing w:line="100" w:lineRule="atLeast"/>
        <w:rPr>
          <w:sz w:val="28"/>
          <w:szCs w:val="28"/>
        </w:rPr>
      </w:pPr>
    </w:p>
    <w:p w:rsidR="007B2CFB" w:rsidRDefault="007B2CFB" w:rsidP="007B2CFB">
      <w:pPr>
        <w:spacing w:line="100" w:lineRule="atLeast"/>
        <w:rPr>
          <w:sz w:val="28"/>
          <w:szCs w:val="28"/>
        </w:rPr>
      </w:pPr>
    </w:p>
    <w:p w:rsidR="007B2CFB" w:rsidRPr="007B2CFB" w:rsidRDefault="007B2CFB" w:rsidP="007B2CFB">
      <w:pPr>
        <w:suppressAutoHyphens w:val="0"/>
        <w:autoSpaceDE w:val="0"/>
        <w:autoSpaceDN w:val="0"/>
        <w:adjustRightInd w:val="0"/>
        <w:ind w:right="-22"/>
        <w:jc w:val="center"/>
        <w:rPr>
          <w:rFonts w:eastAsia="Times New Roman"/>
          <w:b/>
          <w:kern w:val="0"/>
          <w:sz w:val="28"/>
          <w:szCs w:val="28"/>
          <w:lang w:eastAsia="ru-RU"/>
        </w:rPr>
      </w:pPr>
      <w:r w:rsidRPr="007B2CFB">
        <w:rPr>
          <w:rFonts w:eastAsia="Times New Roman"/>
          <w:b/>
          <w:kern w:val="0"/>
          <w:sz w:val="28"/>
          <w:szCs w:val="28"/>
          <w:lang w:eastAsia="ru-RU"/>
        </w:rPr>
        <w:t xml:space="preserve">     СОБРАНИЕ                                       </w:t>
      </w:r>
    </w:p>
    <w:p w:rsidR="007B2CFB" w:rsidRPr="007B2CFB" w:rsidRDefault="007B2CFB" w:rsidP="007B2CFB">
      <w:pPr>
        <w:suppressAutoHyphens w:val="0"/>
        <w:autoSpaceDE w:val="0"/>
        <w:autoSpaceDN w:val="0"/>
        <w:adjustRightInd w:val="0"/>
        <w:ind w:right="-22"/>
        <w:jc w:val="center"/>
        <w:rPr>
          <w:rFonts w:eastAsia="Times New Roman"/>
          <w:b/>
          <w:kern w:val="0"/>
          <w:sz w:val="28"/>
          <w:szCs w:val="28"/>
          <w:lang w:eastAsia="ru-RU"/>
        </w:rPr>
      </w:pPr>
      <w:r w:rsidRPr="007B2CFB">
        <w:rPr>
          <w:rFonts w:eastAsia="Times New Roman"/>
          <w:b/>
          <w:kern w:val="0"/>
          <w:sz w:val="28"/>
          <w:szCs w:val="28"/>
          <w:lang w:eastAsia="ru-RU"/>
        </w:rPr>
        <w:t xml:space="preserve">  ПРЕДСТАВИТЕЛЕЙ   </w:t>
      </w:r>
    </w:p>
    <w:p w:rsidR="007B2CFB" w:rsidRPr="007B2CFB" w:rsidRDefault="007B2CFB" w:rsidP="007B2CFB">
      <w:pPr>
        <w:shd w:val="clear" w:color="auto" w:fill="FFFFFF"/>
        <w:tabs>
          <w:tab w:val="left" w:pos="-142"/>
        </w:tabs>
        <w:suppressAutoHyphens w:val="0"/>
        <w:autoSpaceDE w:val="0"/>
        <w:autoSpaceDN w:val="0"/>
        <w:adjustRightInd w:val="0"/>
        <w:spacing w:line="331" w:lineRule="exact"/>
        <w:jc w:val="center"/>
        <w:rPr>
          <w:rFonts w:eastAsia="Times New Roman"/>
          <w:b/>
          <w:caps/>
          <w:kern w:val="0"/>
          <w:sz w:val="28"/>
          <w:szCs w:val="28"/>
          <w:lang w:eastAsia="ru-RU"/>
        </w:rPr>
      </w:pPr>
      <w:r w:rsidRPr="007B2CFB">
        <w:rPr>
          <w:rFonts w:eastAsia="Times New Roman"/>
          <w:b/>
          <w:caps/>
          <w:kern w:val="0"/>
          <w:sz w:val="28"/>
          <w:szCs w:val="28"/>
          <w:lang w:eastAsia="ru-RU"/>
        </w:rPr>
        <w:t>сельского поселения</w:t>
      </w:r>
    </w:p>
    <w:p w:rsidR="007B2CFB" w:rsidRPr="007B2CFB" w:rsidRDefault="007B2CFB" w:rsidP="007B2CFB">
      <w:pPr>
        <w:shd w:val="clear" w:color="auto" w:fill="FFFFFF"/>
        <w:tabs>
          <w:tab w:val="left" w:pos="-142"/>
        </w:tabs>
        <w:suppressAutoHyphens w:val="0"/>
        <w:autoSpaceDE w:val="0"/>
        <w:autoSpaceDN w:val="0"/>
        <w:adjustRightInd w:val="0"/>
        <w:spacing w:line="331" w:lineRule="exact"/>
        <w:jc w:val="center"/>
        <w:rPr>
          <w:rFonts w:eastAsia="Times New Roman"/>
          <w:b/>
          <w:caps/>
          <w:kern w:val="0"/>
          <w:sz w:val="28"/>
          <w:szCs w:val="28"/>
          <w:lang w:eastAsia="ru-RU"/>
        </w:rPr>
      </w:pPr>
      <w:r w:rsidRPr="007B2CFB">
        <w:rPr>
          <w:rFonts w:eastAsia="Times New Roman"/>
          <w:b/>
          <w:caps/>
          <w:kern w:val="0"/>
          <w:sz w:val="28"/>
          <w:szCs w:val="28"/>
          <w:lang w:eastAsia="ru-RU"/>
        </w:rPr>
        <w:t>Александровка</w:t>
      </w:r>
    </w:p>
    <w:p w:rsidR="007B2CFB" w:rsidRPr="007B2CFB" w:rsidRDefault="007B2CFB" w:rsidP="007B2CFB">
      <w:pPr>
        <w:shd w:val="clear" w:color="auto" w:fill="FFFFFF"/>
        <w:tabs>
          <w:tab w:val="left" w:pos="-142"/>
        </w:tabs>
        <w:suppressAutoHyphens w:val="0"/>
        <w:autoSpaceDE w:val="0"/>
        <w:autoSpaceDN w:val="0"/>
        <w:adjustRightInd w:val="0"/>
        <w:spacing w:line="331" w:lineRule="exact"/>
        <w:jc w:val="center"/>
        <w:rPr>
          <w:rFonts w:eastAsia="Times New Roman"/>
          <w:b/>
          <w:caps/>
          <w:kern w:val="0"/>
          <w:sz w:val="28"/>
          <w:szCs w:val="28"/>
          <w:lang w:eastAsia="ru-RU"/>
        </w:rPr>
      </w:pPr>
      <w:r w:rsidRPr="007B2CFB">
        <w:rPr>
          <w:rFonts w:eastAsia="Times New Roman"/>
          <w:b/>
          <w:caps/>
          <w:kern w:val="0"/>
          <w:sz w:val="28"/>
          <w:szCs w:val="28"/>
          <w:lang w:eastAsia="ru-RU"/>
        </w:rPr>
        <w:t>муниципального района</w:t>
      </w:r>
    </w:p>
    <w:p w:rsidR="007B2CFB" w:rsidRPr="007B2CFB" w:rsidRDefault="007B2CFB" w:rsidP="007B2CFB">
      <w:pPr>
        <w:shd w:val="clear" w:color="auto" w:fill="FFFFFF"/>
        <w:tabs>
          <w:tab w:val="left" w:pos="-142"/>
        </w:tabs>
        <w:suppressAutoHyphens w:val="0"/>
        <w:autoSpaceDE w:val="0"/>
        <w:autoSpaceDN w:val="0"/>
        <w:adjustRightInd w:val="0"/>
        <w:spacing w:line="331" w:lineRule="exact"/>
        <w:jc w:val="center"/>
        <w:rPr>
          <w:rFonts w:eastAsia="Times New Roman"/>
          <w:b/>
          <w:caps/>
          <w:kern w:val="0"/>
          <w:sz w:val="28"/>
          <w:szCs w:val="28"/>
          <w:lang w:eastAsia="ru-RU"/>
        </w:rPr>
      </w:pPr>
      <w:r w:rsidRPr="007B2CFB">
        <w:rPr>
          <w:rFonts w:eastAsia="Times New Roman"/>
          <w:b/>
          <w:caps/>
          <w:kern w:val="0"/>
          <w:sz w:val="28"/>
          <w:szCs w:val="28"/>
          <w:lang w:eastAsia="ru-RU"/>
        </w:rPr>
        <w:t>Большеглушицкий</w:t>
      </w:r>
    </w:p>
    <w:p w:rsidR="007B2CFB" w:rsidRPr="007B2CFB" w:rsidRDefault="007B2CFB" w:rsidP="007B2CFB">
      <w:pPr>
        <w:shd w:val="clear" w:color="auto" w:fill="FFFFFF"/>
        <w:tabs>
          <w:tab w:val="left" w:pos="-142"/>
        </w:tabs>
        <w:suppressAutoHyphens w:val="0"/>
        <w:autoSpaceDE w:val="0"/>
        <w:autoSpaceDN w:val="0"/>
        <w:adjustRightInd w:val="0"/>
        <w:spacing w:line="331" w:lineRule="exact"/>
        <w:jc w:val="center"/>
        <w:rPr>
          <w:rFonts w:eastAsia="Times New Roman"/>
          <w:b/>
          <w:caps/>
          <w:kern w:val="0"/>
          <w:sz w:val="28"/>
          <w:szCs w:val="28"/>
          <w:lang w:eastAsia="ru-RU"/>
        </w:rPr>
      </w:pPr>
      <w:r w:rsidRPr="007B2CFB">
        <w:rPr>
          <w:rFonts w:eastAsia="Times New Roman"/>
          <w:b/>
          <w:caps/>
          <w:kern w:val="0"/>
          <w:sz w:val="28"/>
          <w:szCs w:val="28"/>
          <w:lang w:eastAsia="ru-RU"/>
        </w:rPr>
        <w:t>Самарской области</w:t>
      </w:r>
    </w:p>
    <w:p w:rsidR="007B2CFB" w:rsidRPr="007B2CFB" w:rsidRDefault="007B2CFB" w:rsidP="007B2CFB">
      <w:pPr>
        <w:shd w:val="clear" w:color="auto" w:fill="FFFFFF"/>
        <w:tabs>
          <w:tab w:val="left" w:pos="-142"/>
        </w:tabs>
        <w:suppressAutoHyphens w:val="0"/>
        <w:autoSpaceDE w:val="0"/>
        <w:autoSpaceDN w:val="0"/>
        <w:adjustRightInd w:val="0"/>
        <w:spacing w:line="331" w:lineRule="exact"/>
        <w:jc w:val="center"/>
        <w:rPr>
          <w:rFonts w:eastAsia="Times New Roman"/>
          <w:b/>
          <w:caps/>
          <w:kern w:val="0"/>
          <w:sz w:val="28"/>
          <w:szCs w:val="28"/>
          <w:lang w:eastAsia="ru-RU"/>
        </w:rPr>
      </w:pPr>
    </w:p>
    <w:p w:rsidR="007B2CFB" w:rsidRPr="007B2CFB" w:rsidRDefault="007B2CFB" w:rsidP="007B2CFB">
      <w:pPr>
        <w:shd w:val="clear" w:color="auto" w:fill="FFFFFF"/>
        <w:tabs>
          <w:tab w:val="left" w:pos="-142"/>
        </w:tabs>
        <w:suppressAutoHyphens w:val="0"/>
        <w:autoSpaceDE w:val="0"/>
        <w:autoSpaceDN w:val="0"/>
        <w:adjustRightInd w:val="0"/>
        <w:spacing w:line="331" w:lineRule="exact"/>
        <w:jc w:val="center"/>
        <w:rPr>
          <w:rFonts w:eastAsia="Times New Roman"/>
          <w:b/>
          <w:caps/>
          <w:kern w:val="0"/>
          <w:sz w:val="22"/>
          <w:szCs w:val="22"/>
          <w:lang w:eastAsia="ru-RU"/>
        </w:rPr>
      </w:pPr>
      <w:r w:rsidRPr="007B2CFB">
        <w:rPr>
          <w:rFonts w:eastAsia="Times New Roman"/>
          <w:b/>
          <w:caps/>
          <w:kern w:val="0"/>
          <w:sz w:val="22"/>
          <w:szCs w:val="22"/>
          <w:lang w:eastAsia="ru-RU"/>
        </w:rPr>
        <w:t>ТРЕТЬЕГО созыва</w:t>
      </w:r>
    </w:p>
    <w:p w:rsidR="007B2CFB" w:rsidRPr="007B2CFB" w:rsidRDefault="007B2CFB" w:rsidP="007B2CFB">
      <w:pPr>
        <w:suppressAutoHyphens w:val="0"/>
        <w:autoSpaceDE w:val="0"/>
        <w:autoSpaceDN w:val="0"/>
        <w:adjustRightInd w:val="0"/>
        <w:jc w:val="center"/>
        <w:outlineLvl w:val="0"/>
        <w:rPr>
          <w:rFonts w:eastAsia="Times New Roman"/>
          <w:b/>
          <w:kern w:val="0"/>
          <w:sz w:val="28"/>
          <w:szCs w:val="28"/>
          <w:lang w:eastAsia="ru-RU"/>
        </w:rPr>
      </w:pPr>
    </w:p>
    <w:p w:rsidR="007B2CFB" w:rsidRPr="007B2CFB" w:rsidRDefault="007B2CFB" w:rsidP="007B2CFB">
      <w:pPr>
        <w:widowControl/>
        <w:suppressAutoHyphens w:val="0"/>
        <w:autoSpaceDE w:val="0"/>
        <w:autoSpaceDN w:val="0"/>
        <w:jc w:val="center"/>
        <w:rPr>
          <w:rFonts w:eastAsia="Times New Roman"/>
          <w:b/>
          <w:bCs/>
          <w:kern w:val="0"/>
          <w:sz w:val="28"/>
          <w:szCs w:val="28"/>
          <w:lang w:eastAsia="ru-RU"/>
        </w:rPr>
      </w:pPr>
    </w:p>
    <w:p w:rsidR="007B2CFB" w:rsidRPr="007B2CFB" w:rsidRDefault="007B2CFB" w:rsidP="007B2CFB">
      <w:pPr>
        <w:widowControl/>
        <w:suppressAutoHyphens w:val="0"/>
        <w:autoSpaceDE w:val="0"/>
        <w:autoSpaceDN w:val="0"/>
        <w:jc w:val="center"/>
        <w:rPr>
          <w:rFonts w:eastAsia="Times New Roman"/>
          <w:b/>
          <w:bCs/>
          <w:kern w:val="0"/>
          <w:sz w:val="28"/>
          <w:szCs w:val="28"/>
          <w:lang w:eastAsia="ru-RU"/>
        </w:rPr>
      </w:pPr>
      <w:proofErr w:type="gramStart"/>
      <w:r w:rsidRPr="007B2CFB">
        <w:rPr>
          <w:rFonts w:eastAsia="Times New Roman"/>
          <w:b/>
          <w:bCs/>
          <w:kern w:val="0"/>
          <w:sz w:val="28"/>
          <w:szCs w:val="28"/>
          <w:lang w:eastAsia="ru-RU"/>
        </w:rPr>
        <w:t>Р</w:t>
      </w:r>
      <w:proofErr w:type="gramEnd"/>
      <w:r w:rsidRPr="007B2CFB">
        <w:rPr>
          <w:rFonts w:eastAsia="Times New Roman"/>
          <w:b/>
          <w:bCs/>
          <w:kern w:val="0"/>
          <w:sz w:val="28"/>
          <w:szCs w:val="28"/>
          <w:lang w:eastAsia="ru-RU"/>
        </w:rPr>
        <w:t xml:space="preserve"> Е Ш Е Н И Е  №  2</w:t>
      </w:r>
      <w:r>
        <w:rPr>
          <w:rFonts w:eastAsia="Times New Roman"/>
          <w:b/>
          <w:bCs/>
          <w:kern w:val="0"/>
          <w:sz w:val="28"/>
          <w:szCs w:val="28"/>
          <w:lang w:eastAsia="ru-RU"/>
        </w:rPr>
        <w:t>38</w:t>
      </w:r>
    </w:p>
    <w:p w:rsidR="007B2CFB" w:rsidRPr="007B2CFB" w:rsidRDefault="007B2CFB" w:rsidP="007B2CFB">
      <w:pPr>
        <w:widowControl/>
        <w:suppressAutoHyphens w:val="0"/>
        <w:autoSpaceDE w:val="0"/>
        <w:autoSpaceDN w:val="0"/>
        <w:jc w:val="center"/>
        <w:rPr>
          <w:rFonts w:eastAsia="Times New Roman"/>
          <w:b/>
          <w:kern w:val="0"/>
          <w:sz w:val="28"/>
          <w:szCs w:val="28"/>
          <w:lang w:eastAsia="ru-RU"/>
        </w:rPr>
      </w:pPr>
      <w:r w:rsidRPr="007B2CFB">
        <w:rPr>
          <w:rFonts w:eastAsia="Times New Roman"/>
          <w:b/>
          <w:kern w:val="0"/>
          <w:sz w:val="28"/>
          <w:szCs w:val="28"/>
          <w:lang w:eastAsia="ru-RU"/>
        </w:rPr>
        <w:t>от 23 ию</w:t>
      </w:r>
      <w:r>
        <w:rPr>
          <w:rFonts w:eastAsia="Times New Roman"/>
          <w:b/>
          <w:kern w:val="0"/>
          <w:sz w:val="28"/>
          <w:szCs w:val="28"/>
          <w:lang w:eastAsia="ru-RU"/>
        </w:rPr>
        <w:t>л</w:t>
      </w:r>
      <w:r w:rsidRPr="007B2CFB">
        <w:rPr>
          <w:rFonts w:eastAsia="Times New Roman"/>
          <w:b/>
          <w:kern w:val="0"/>
          <w:sz w:val="28"/>
          <w:szCs w:val="28"/>
          <w:lang w:eastAsia="ru-RU"/>
        </w:rPr>
        <w:t>я 2020 года</w:t>
      </w:r>
    </w:p>
    <w:p w:rsidR="007B2CFB" w:rsidRDefault="007B2CFB" w:rsidP="007B2CFB">
      <w:pPr>
        <w:spacing w:line="100" w:lineRule="atLeast"/>
        <w:rPr>
          <w:sz w:val="28"/>
          <w:szCs w:val="28"/>
        </w:rPr>
      </w:pPr>
    </w:p>
    <w:p w:rsidR="007B2CFB" w:rsidRPr="007B2CFB" w:rsidRDefault="007B2CFB" w:rsidP="007B2CFB">
      <w:pPr>
        <w:spacing w:line="100" w:lineRule="atLeast"/>
        <w:rPr>
          <w:sz w:val="28"/>
          <w:szCs w:val="28"/>
        </w:rPr>
      </w:pPr>
    </w:p>
    <w:p w:rsidR="007B2CFB" w:rsidRPr="00EE114C" w:rsidRDefault="007B2CFB" w:rsidP="007B2CFB">
      <w:pPr>
        <w:rPr>
          <w:b/>
          <w:sz w:val="28"/>
          <w:szCs w:val="28"/>
        </w:rPr>
      </w:pPr>
      <w:r>
        <w:rPr>
          <w:b/>
          <w:bCs/>
        </w:rPr>
        <w:tab/>
      </w:r>
      <w:r w:rsidRPr="00EE114C">
        <w:rPr>
          <w:b/>
          <w:sz w:val="28"/>
          <w:szCs w:val="28"/>
        </w:rPr>
        <w:t>О внесении изменений в правила землепользования и застройки</w:t>
      </w:r>
    </w:p>
    <w:p w:rsidR="007B2CFB" w:rsidRDefault="007B2CFB" w:rsidP="007B2CFB">
      <w:pPr>
        <w:spacing w:line="100" w:lineRule="atLeast"/>
        <w:jc w:val="center"/>
        <w:rPr>
          <w:b/>
          <w:bCs/>
        </w:rPr>
      </w:pPr>
      <w:r>
        <w:rPr>
          <w:b/>
          <w:sz w:val="28"/>
          <w:szCs w:val="28"/>
        </w:rPr>
        <w:t>сельского поселения Александровка муниципального района Большеглушицкий Самарской области</w:t>
      </w:r>
    </w:p>
    <w:p w:rsidR="007B2CFB" w:rsidRDefault="007B2CFB" w:rsidP="007B2CFB">
      <w:pPr>
        <w:spacing w:line="100" w:lineRule="atLeast"/>
        <w:jc w:val="both"/>
        <w:rPr>
          <w:b/>
          <w:bCs/>
        </w:rPr>
      </w:pPr>
    </w:p>
    <w:p w:rsidR="007B2CFB" w:rsidRPr="00DD10BE" w:rsidRDefault="007B2CFB" w:rsidP="007B2CFB">
      <w:pPr>
        <w:spacing w:line="100" w:lineRule="atLeast"/>
        <w:jc w:val="both"/>
        <w:rPr>
          <w:sz w:val="28"/>
          <w:szCs w:val="28"/>
        </w:rPr>
      </w:pPr>
      <w:r>
        <w:tab/>
      </w:r>
      <w:proofErr w:type="gramStart"/>
      <w:r w:rsidRPr="00443140">
        <w:rPr>
          <w:sz w:val="28"/>
          <w:szCs w:val="28"/>
        </w:rPr>
        <w:t>В целях создания правовой основы для условий устойчивого развития территории муниципального образования, обеспечения прав и законных интересов физических и юридических лиц, в том числе правообладателей земельных участков и объектов капитального строительства, создания правовой, методической и информационной основы для последовательного развития современной системы градорегулирования, использование современных технологий в планировании развития и управлении процессами обустройства и застройки территории поселения, руководствуясь Федеральным законом</w:t>
      </w:r>
      <w:proofErr w:type="gramEnd"/>
      <w:r w:rsidRPr="00443140">
        <w:rPr>
          <w:sz w:val="28"/>
          <w:szCs w:val="28"/>
        </w:rPr>
        <w:t xml:space="preserve"> Российской Федерации от 29.12.2004 № 190-ФЗ «Градостроительный кодекс Российской Федерации»</w:t>
      </w:r>
      <w:r>
        <w:rPr>
          <w:sz w:val="28"/>
          <w:szCs w:val="28"/>
        </w:rPr>
        <w:t>,</w:t>
      </w:r>
      <w:r w:rsidRPr="00895142">
        <w:rPr>
          <w:sz w:val="28"/>
          <w:szCs w:val="28"/>
        </w:rPr>
        <w:t xml:space="preserve"> Федеральным законом «Об общих принципах организации местного самоуправления, в Российской Федерации» 06.10.2003 года № 131-ФЗ, нормативными положениями Устава сельского поселения </w:t>
      </w:r>
      <w:r>
        <w:rPr>
          <w:sz w:val="28"/>
          <w:szCs w:val="28"/>
        </w:rPr>
        <w:t>Александровка</w:t>
      </w:r>
      <w:r w:rsidRPr="00895142">
        <w:rPr>
          <w:sz w:val="28"/>
          <w:szCs w:val="28"/>
        </w:rPr>
        <w:t xml:space="preserve"> муниципального района </w:t>
      </w:r>
      <w:r>
        <w:rPr>
          <w:sz w:val="28"/>
          <w:szCs w:val="28"/>
        </w:rPr>
        <w:t>Большеглушицкий</w:t>
      </w:r>
      <w:r w:rsidRPr="00895142">
        <w:rPr>
          <w:sz w:val="28"/>
          <w:szCs w:val="28"/>
        </w:rPr>
        <w:t xml:space="preserve"> Самарской области</w:t>
      </w:r>
      <w:r>
        <w:t xml:space="preserve">, </w:t>
      </w:r>
      <w:r w:rsidRPr="00DD10BE">
        <w:rPr>
          <w:sz w:val="28"/>
          <w:szCs w:val="28"/>
        </w:rPr>
        <w:t xml:space="preserve">Собрание представителей сельского поселения </w:t>
      </w:r>
      <w:r>
        <w:rPr>
          <w:sz w:val="28"/>
          <w:szCs w:val="28"/>
        </w:rPr>
        <w:t>Александровка</w:t>
      </w:r>
      <w:r w:rsidRPr="00DD10BE">
        <w:rPr>
          <w:sz w:val="28"/>
          <w:szCs w:val="28"/>
        </w:rPr>
        <w:t xml:space="preserve"> муниципального района </w:t>
      </w:r>
      <w:r>
        <w:rPr>
          <w:sz w:val="28"/>
          <w:szCs w:val="28"/>
        </w:rPr>
        <w:t>Большеглушицкий</w:t>
      </w:r>
      <w:r w:rsidRPr="00DD10BE">
        <w:rPr>
          <w:sz w:val="28"/>
          <w:szCs w:val="28"/>
        </w:rPr>
        <w:t xml:space="preserve"> Самарской области</w:t>
      </w:r>
    </w:p>
    <w:p w:rsidR="007B2CFB" w:rsidRPr="00DD10BE" w:rsidRDefault="007B2CFB" w:rsidP="007B2CFB">
      <w:pPr>
        <w:spacing w:line="100" w:lineRule="atLeast"/>
        <w:jc w:val="center"/>
        <w:rPr>
          <w:sz w:val="28"/>
          <w:szCs w:val="28"/>
        </w:rPr>
      </w:pPr>
      <w:r w:rsidRPr="00DD10BE">
        <w:rPr>
          <w:b/>
          <w:bCs/>
          <w:sz w:val="28"/>
          <w:szCs w:val="28"/>
        </w:rPr>
        <w:t>РЕШИЛО:</w:t>
      </w:r>
    </w:p>
    <w:p w:rsidR="007B2CFB" w:rsidRDefault="007B2CFB" w:rsidP="007B2CFB">
      <w:pPr>
        <w:spacing w:line="100" w:lineRule="atLeast"/>
        <w:jc w:val="both"/>
      </w:pPr>
    </w:p>
    <w:p w:rsidR="007B2CFB" w:rsidRDefault="007B2CFB" w:rsidP="007B2CFB">
      <w:pPr>
        <w:jc w:val="both"/>
        <w:rPr>
          <w:sz w:val="28"/>
          <w:szCs w:val="28"/>
        </w:rPr>
      </w:pPr>
      <w:r>
        <w:t xml:space="preserve">     </w:t>
      </w:r>
      <w:r w:rsidRPr="00E95B6A">
        <w:rPr>
          <w:sz w:val="28"/>
          <w:szCs w:val="28"/>
        </w:rPr>
        <w:t xml:space="preserve">1. Внести изменения в правила землепользования и застройки сельского поселения </w:t>
      </w:r>
      <w:r>
        <w:rPr>
          <w:sz w:val="28"/>
          <w:szCs w:val="28"/>
        </w:rPr>
        <w:t>Александровка</w:t>
      </w:r>
      <w:r w:rsidRPr="00E95B6A">
        <w:rPr>
          <w:sz w:val="28"/>
          <w:szCs w:val="28"/>
        </w:rPr>
        <w:t xml:space="preserve"> муниципального района Большеглушицкий Самарской области:</w:t>
      </w:r>
    </w:p>
    <w:p w:rsidR="007B2CFB" w:rsidRDefault="007B2CFB" w:rsidP="007B2CFB">
      <w:pPr>
        <w:jc w:val="both"/>
        <w:rPr>
          <w:sz w:val="28"/>
          <w:szCs w:val="28"/>
        </w:rPr>
      </w:pPr>
    </w:p>
    <w:p w:rsidR="007B2CFB" w:rsidRDefault="007B2CFB" w:rsidP="007B2CFB">
      <w:pPr>
        <w:jc w:val="both"/>
        <w:rPr>
          <w:sz w:val="28"/>
          <w:szCs w:val="28"/>
        </w:rPr>
      </w:pPr>
      <w:r>
        <w:rPr>
          <w:sz w:val="28"/>
          <w:szCs w:val="28"/>
        </w:rPr>
        <w:t>1.1. Дополнить п. 6 ст. 21 главы 8 раздела 3 строкой следующего содержания:</w:t>
      </w:r>
    </w:p>
    <w:p w:rsidR="007B2CFB" w:rsidRDefault="007B2CFB" w:rsidP="007B2CFB">
      <w:pPr>
        <w:jc w:val="both"/>
        <w:rPr>
          <w:sz w:val="28"/>
          <w:szCs w:val="28"/>
        </w:rPr>
      </w:pPr>
      <w:r>
        <w:rPr>
          <w:sz w:val="28"/>
          <w:szCs w:val="28"/>
        </w:rPr>
        <w:t>« Сх3 зона огородничества и садоводства»;</w:t>
      </w:r>
    </w:p>
    <w:p w:rsidR="007B2CFB" w:rsidRDefault="007B2CFB" w:rsidP="007B2CFB">
      <w:pPr>
        <w:jc w:val="both"/>
        <w:rPr>
          <w:sz w:val="28"/>
          <w:szCs w:val="28"/>
        </w:rPr>
      </w:pPr>
    </w:p>
    <w:p w:rsidR="007B2CFB" w:rsidRDefault="007B2CFB" w:rsidP="007B2CFB">
      <w:pPr>
        <w:jc w:val="both"/>
        <w:rPr>
          <w:sz w:val="28"/>
          <w:szCs w:val="28"/>
        </w:rPr>
      </w:pPr>
      <w:r>
        <w:rPr>
          <w:sz w:val="28"/>
          <w:szCs w:val="28"/>
        </w:rPr>
        <w:t>1.2. Дополнить ст. 22 главы 8 раздела 3 следующим содержанием:</w:t>
      </w:r>
    </w:p>
    <w:p w:rsidR="007B2CFB" w:rsidRPr="00B31FD9" w:rsidRDefault="007B2CFB" w:rsidP="007B2CFB">
      <w:pPr>
        <w:spacing w:after="240"/>
        <w:jc w:val="center"/>
        <w:outlineLvl w:val="3"/>
        <w:rPr>
          <w:rFonts w:eastAsia="MS Mincho"/>
          <w:b/>
          <w:kern w:val="0"/>
          <w:sz w:val="28"/>
          <w:szCs w:val="28"/>
          <w:lang w:eastAsia="ru-RU"/>
        </w:rPr>
      </w:pPr>
      <w:r>
        <w:rPr>
          <w:sz w:val="28"/>
          <w:szCs w:val="28"/>
        </w:rPr>
        <w:t>«</w:t>
      </w:r>
      <w:r w:rsidRPr="00B31FD9">
        <w:rPr>
          <w:rFonts w:eastAsia="MS Mincho"/>
          <w:b/>
          <w:kern w:val="0"/>
          <w:sz w:val="28"/>
          <w:szCs w:val="28"/>
          <w:lang w:eastAsia="ru-RU"/>
        </w:rPr>
        <w:t>Сх3 Зона огородничества и садоводства</w:t>
      </w:r>
    </w:p>
    <w:p w:rsidR="007B2CFB" w:rsidRDefault="007B2CFB" w:rsidP="007B2CFB">
      <w:pPr>
        <w:widowControl/>
        <w:tabs>
          <w:tab w:val="left" w:pos="0"/>
        </w:tabs>
        <w:suppressAutoHyphens w:val="0"/>
        <w:spacing w:line="360" w:lineRule="auto"/>
        <w:ind w:firstLine="709"/>
        <w:jc w:val="both"/>
        <w:rPr>
          <w:rFonts w:eastAsia="MS Mincho"/>
          <w:kern w:val="0"/>
          <w:sz w:val="28"/>
          <w:szCs w:val="28"/>
          <w:lang w:eastAsia="ru-RU"/>
        </w:rPr>
      </w:pPr>
      <w:r w:rsidRPr="00B31FD9">
        <w:rPr>
          <w:rFonts w:eastAsia="MS Mincho"/>
          <w:kern w:val="0"/>
          <w:sz w:val="28"/>
          <w:szCs w:val="28"/>
          <w:lang w:eastAsia="ru-RU"/>
        </w:rPr>
        <w:lastRenderedPageBreak/>
        <w:t>Зона Сх3 предназначена для обеспечения правовых условий формирования территорий, используемых в целях удовлетворения потребностей населения в выращивании фруктов и овощей, отдыха при соблюдении видов и параметров разрешенного использования земельных участков и объектов капитального строительства, размещения необходимых объектов инженерной и транспортной инфраструктуры.</w:t>
      </w:r>
    </w:p>
    <w:p w:rsidR="007B2CFB" w:rsidRDefault="007B2CFB" w:rsidP="007B2CFB">
      <w:pPr>
        <w:widowControl/>
        <w:tabs>
          <w:tab w:val="left" w:pos="0"/>
        </w:tabs>
        <w:suppressAutoHyphens w:val="0"/>
        <w:spacing w:line="360" w:lineRule="auto"/>
        <w:ind w:firstLine="709"/>
        <w:jc w:val="both"/>
        <w:rPr>
          <w:rFonts w:eastAsia="MS Mincho"/>
          <w:kern w:val="0"/>
          <w:sz w:val="28"/>
          <w:szCs w:val="28"/>
          <w:lang w:eastAsia="ru-RU"/>
        </w:rPr>
      </w:pPr>
    </w:p>
    <w:p w:rsidR="007B2CFB" w:rsidRDefault="007B2CFB" w:rsidP="007B2CFB">
      <w:pPr>
        <w:widowControl/>
        <w:tabs>
          <w:tab w:val="left" w:pos="0"/>
        </w:tabs>
        <w:suppressAutoHyphens w:val="0"/>
        <w:spacing w:line="360" w:lineRule="auto"/>
        <w:ind w:firstLine="709"/>
        <w:jc w:val="both"/>
        <w:rPr>
          <w:rFonts w:eastAsia="MS Mincho"/>
          <w:kern w:val="0"/>
          <w:sz w:val="28"/>
          <w:szCs w:val="28"/>
          <w:lang w:eastAsia="ru-RU"/>
        </w:rPr>
      </w:pPr>
    </w:p>
    <w:p w:rsidR="007B2CFB" w:rsidRDefault="007B2CFB" w:rsidP="007B2CFB">
      <w:pPr>
        <w:widowControl/>
        <w:tabs>
          <w:tab w:val="left" w:pos="0"/>
        </w:tabs>
        <w:suppressAutoHyphens w:val="0"/>
        <w:spacing w:line="360" w:lineRule="auto"/>
        <w:ind w:firstLine="709"/>
        <w:jc w:val="both"/>
        <w:rPr>
          <w:rFonts w:eastAsia="MS Mincho"/>
          <w:kern w:val="0"/>
          <w:sz w:val="28"/>
          <w:szCs w:val="28"/>
          <w:lang w:eastAsia="ru-RU"/>
        </w:rPr>
      </w:pPr>
    </w:p>
    <w:p w:rsidR="007B2CFB" w:rsidRPr="00B31FD9" w:rsidRDefault="007B2CFB" w:rsidP="007B2CFB">
      <w:pPr>
        <w:widowControl/>
        <w:tabs>
          <w:tab w:val="left" w:pos="0"/>
        </w:tabs>
        <w:suppressAutoHyphens w:val="0"/>
        <w:spacing w:line="360" w:lineRule="auto"/>
        <w:ind w:firstLine="709"/>
        <w:jc w:val="both"/>
        <w:rPr>
          <w:rFonts w:eastAsia="MS Mincho"/>
          <w:kern w:val="0"/>
          <w:sz w:val="28"/>
          <w:szCs w:val="28"/>
          <w:lang w:eastAsia="ru-RU"/>
        </w:rPr>
      </w:pPr>
    </w:p>
    <w:p w:rsidR="007B2CFB" w:rsidRPr="00B31FD9" w:rsidRDefault="007B2CFB" w:rsidP="007B2CFB">
      <w:pPr>
        <w:widowControl/>
        <w:suppressAutoHyphens w:val="0"/>
        <w:rPr>
          <w:rFonts w:eastAsia="MS Mincho"/>
          <w:kern w:val="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8"/>
        <w:gridCol w:w="5058"/>
        <w:gridCol w:w="1693"/>
      </w:tblGrid>
      <w:tr w:rsidR="007B2CFB" w:rsidRPr="00B31FD9" w:rsidTr="009E0781">
        <w:tc>
          <w:tcPr>
            <w:tcW w:w="9339" w:type="dxa"/>
            <w:gridSpan w:val="3"/>
            <w:shd w:val="clear" w:color="auto" w:fill="auto"/>
          </w:tcPr>
          <w:p w:rsidR="007B2CFB" w:rsidRPr="00B31FD9" w:rsidRDefault="007B2CFB" w:rsidP="009E0781">
            <w:pPr>
              <w:widowControl/>
              <w:suppressAutoHyphens w:val="0"/>
              <w:jc w:val="center"/>
              <w:rPr>
                <w:rFonts w:eastAsia="MS Mincho"/>
                <w:b/>
                <w:kern w:val="0"/>
                <w:lang w:eastAsia="ru-RU"/>
              </w:rPr>
            </w:pPr>
            <w:r w:rsidRPr="00B31FD9">
              <w:rPr>
                <w:rFonts w:eastAsia="MS Mincho"/>
                <w:b/>
                <w:kern w:val="0"/>
                <w:lang w:eastAsia="ru-RU"/>
              </w:rPr>
              <w:t>Основные виды разрешенного использования земельных участков и объектов капитального строительства</w:t>
            </w:r>
          </w:p>
        </w:tc>
      </w:tr>
      <w:tr w:rsidR="007B2CFB" w:rsidRPr="00B31FD9" w:rsidTr="009E0781">
        <w:tc>
          <w:tcPr>
            <w:tcW w:w="2588" w:type="dxa"/>
            <w:shd w:val="clear" w:color="auto" w:fill="auto"/>
          </w:tcPr>
          <w:p w:rsidR="007B2CFB" w:rsidRPr="00B31FD9" w:rsidRDefault="007B2CFB" w:rsidP="009E0781">
            <w:pPr>
              <w:widowControl/>
              <w:suppressAutoHyphens w:val="0"/>
              <w:jc w:val="center"/>
              <w:rPr>
                <w:rFonts w:eastAsia="MS Mincho"/>
                <w:kern w:val="0"/>
                <w:lang w:eastAsia="ru-RU"/>
              </w:rPr>
            </w:pPr>
            <w:r w:rsidRPr="00B31FD9">
              <w:rPr>
                <w:rFonts w:eastAsia="MS Mincho"/>
                <w:kern w:val="0"/>
                <w:lang w:eastAsia="ru-RU"/>
              </w:rPr>
              <w:t>Наименование</w:t>
            </w:r>
          </w:p>
        </w:tc>
        <w:tc>
          <w:tcPr>
            <w:tcW w:w="5058" w:type="dxa"/>
            <w:shd w:val="clear" w:color="auto" w:fill="auto"/>
          </w:tcPr>
          <w:p w:rsidR="007B2CFB" w:rsidRPr="00B31FD9" w:rsidRDefault="007B2CFB" w:rsidP="009E0781">
            <w:pPr>
              <w:widowControl/>
              <w:suppressAutoHyphens w:val="0"/>
              <w:jc w:val="center"/>
              <w:rPr>
                <w:rFonts w:eastAsia="MS Mincho"/>
                <w:kern w:val="0"/>
                <w:lang w:eastAsia="ru-RU"/>
              </w:rPr>
            </w:pPr>
            <w:r w:rsidRPr="00B31FD9">
              <w:rPr>
                <w:rFonts w:eastAsia="MS Mincho"/>
                <w:kern w:val="0"/>
                <w:lang w:eastAsia="ru-RU"/>
              </w:rPr>
              <w:t>Описание</w:t>
            </w:r>
          </w:p>
        </w:tc>
        <w:tc>
          <w:tcPr>
            <w:tcW w:w="1693" w:type="dxa"/>
            <w:shd w:val="clear" w:color="auto" w:fill="auto"/>
          </w:tcPr>
          <w:p w:rsidR="007B2CFB" w:rsidRPr="00B31FD9" w:rsidRDefault="007B2CFB" w:rsidP="009E0781">
            <w:pPr>
              <w:widowControl/>
              <w:suppressAutoHyphens w:val="0"/>
              <w:jc w:val="center"/>
              <w:rPr>
                <w:rFonts w:eastAsia="MS Mincho"/>
                <w:kern w:val="0"/>
                <w:lang w:eastAsia="ru-RU"/>
              </w:rPr>
            </w:pPr>
            <w:r w:rsidRPr="00B31FD9">
              <w:rPr>
                <w:rFonts w:eastAsia="MS Mincho"/>
                <w:kern w:val="0"/>
                <w:lang w:eastAsia="ru-RU"/>
              </w:rPr>
              <w:t>Код (числовое обозначение)</w:t>
            </w:r>
          </w:p>
        </w:tc>
      </w:tr>
      <w:tr w:rsidR="007B2CFB" w:rsidRPr="00B31FD9" w:rsidTr="009E0781">
        <w:tc>
          <w:tcPr>
            <w:tcW w:w="2588" w:type="dxa"/>
            <w:shd w:val="clear" w:color="auto" w:fill="auto"/>
          </w:tcPr>
          <w:p w:rsidR="007B2CFB" w:rsidRPr="00B31FD9" w:rsidRDefault="007B2CFB" w:rsidP="009E0781">
            <w:pPr>
              <w:widowControl/>
              <w:suppressAutoHyphens w:val="0"/>
              <w:spacing w:after="60"/>
              <w:rPr>
                <w:rFonts w:eastAsia="MS Mincho"/>
                <w:kern w:val="0"/>
                <w:lang w:eastAsia="ru-RU"/>
              </w:rPr>
            </w:pPr>
            <w:r w:rsidRPr="00B31FD9">
              <w:rPr>
                <w:rFonts w:eastAsia="MS Mincho"/>
                <w:kern w:val="0"/>
                <w:lang w:eastAsia="ru-RU"/>
              </w:rPr>
              <w:t>Садоводство</w:t>
            </w:r>
          </w:p>
        </w:tc>
        <w:tc>
          <w:tcPr>
            <w:tcW w:w="5058" w:type="dxa"/>
            <w:shd w:val="clear" w:color="auto" w:fill="auto"/>
          </w:tcPr>
          <w:p w:rsidR="007B2CFB" w:rsidRPr="00B31FD9" w:rsidRDefault="007B2CFB" w:rsidP="009E0781">
            <w:pPr>
              <w:widowControl/>
              <w:suppressAutoHyphens w:val="0"/>
              <w:jc w:val="both"/>
              <w:rPr>
                <w:rFonts w:eastAsia="MS Mincho"/>
                <w:kern w:val="0"/>
                <w:lang w:eastAsia="ru-RU"/>
              </w:rPr>
            </w:pPr>
            <w:r w:rsidRPr="00B31FD9">
              <w:rPr>
                <w:rFonts w:eastAsia="MS Mincho"/>
                <w:kern w:val="0"/>
                <w:lang w:eastAsia="ru-RU"/>
              </w:rPr>
              <w:t>Осуществление хозяйственной деятельности, в том числе на сельскохозяйственных угодьях, связанной с выращиванием многолетних плодовых и ягодных культур, винограда и иных многолетних культур</w:t>
            </w:r>
          </w:p>
        </w:tc>
        <w:tc>
          <w:tcPr>
            <w:tcW w:w="1693" w:type="dxa"/>
            <w:shd w:val="clear" w:color="auto" w:fill="auto"/>
          </w:tcPr>
          <w:p w:rsidR="007B2CFB" w:rsidRPr="00B31FD9" w:rsidRDefault="007B2CFB" w:rsidP="009E0781">
            <w:pPr>
              <w:widowControl/>
              <w:suppressAutoHyphens w:val="0"/>
              <w:jc w:val="center"/>
              <w:rPr>
                <w:rFonts w:eastAsia="MS Mincho"/>
                <w:kern w:val="0"/>
                <w:lang w:eastAsia="ru-RU"/>
              </w:rPr>
            </w:pPr>
            <w:r w:rsidRPr="00B31FD9">
              <w:rPr>
                <w:rFonts w:eastAsia="MS Mincho"/>
                <w:kern w:val="0"/>
                <w:lang w:eastAsia="ru-RU"/>
              </w:rPr>
              <w:t>1.5</w:t>
            </w:r>
          </w:p>
        </w:tc>
      </w:tr>
      <w:tr w:rsidR="007B2CFB" w:rsidRPr="00B31FD9" w:rsidTr="009E0781">
        <w:tc>
          <w:tcPr>
            <w:tcW w:w="2588" w:type="dxa"/>
            <w:shd w:val="clear" w:color="auto" w:fill="auto"/>
          </w:tcPr>
          <w:p w:rsidR="007B2CFB" w:rsidRPr="00B31FD9" w:rsidRDefault="007B2CFB" w:rsidP="009E0781">
            <w:pPr>
              <w:widowControl/>
              <w:suppressAutoHyphens w:val="0"/>
              <w:spacing w:after="60"/>
              <w:rPr>
                <w:rFonts w:eastAsia="MS Mincho"/>
                <w:kern w:val="0"/>
                <w:lang w:eastAsia="ru-RU"/>
              </w:rPr>
            </w:pPr>
            <w:r w:rsidRPr="00B31FD9">
              <w:rPr>
                <w:rFonts w:eastAsia="MS Mincho"/>
                <w:kern w:val="0"/>
                <w:lang w:eastAsia="ru-RU"/>
              </w:rPr>
              <w:t>Для ведения личного подсобного хозяйства (приусадебный земельный участок)</w:t>
            </w:r>
          </w:p>
        </w:tc>
        <w:tc>
          <w:tcPr>
            <w:tcW w:w="5058" w:type="dxa"/>
            <w:shd w:val="clear" w:color="auto" w:fill="auto"/>
          </w:tcPr>
          <w:p w:rsidR="007B2CFB" w:rsidRPr="00B31FD9" w:rsidRDefault="007B2CFB" w:rsidP="009E0781">
            <w:pPr>
              <w:widowControl/>
              <w:suppressAutoHyphens w:val="0"/>
              <w:rPr>
                <w:rFonts w:eastAsia="MS Mincho"/>
                <w:kern w:val="0"/>
                <w:lang w:eastAsia="ru-RU"/>
              </w:rPr>
            </w:pPr>
            <w:r w:rsidRPr="00B31FD9">
              <w:rPr>
                <w:rFonts w:eastAsia="MS Mincho"/>
                <w:kern w:val="0"/>
                <w:lang w:eastAsia="ru-RU"/>
              </w:rPr>
              <w:t>Размещение жилого дома, указанного в описании вида разрешенного использования с кодом 2.1;</w:t>
            </w:r>
          </w:p>
          <w:p w:rsidR="007B2CFB" w:rsidRPr="00B31FD9" w:rsidRDefault="007B2CFB" w:rsidP="009E0781">
            <w:pPr>
              <w:widowControl/>
              <w:suppressAutoHyphens w:val="0"/>
              <w:rPr>
                <w:rFonts w:eastAsia="MS Mincho"/>
                <w:kern w:val="0"/>
                <w:lang w:eastAsia="ru-RU"/>
              </w:rPr>
            </w:pPr>
            <w:r w:rsidRPr="00B31FD9">
              <w:rPr>
                <w:rFonts w:eastAsia="MS Mincho"/>
                <w:kern w:val="0"/>
                <w:lang w:eastAsia="ru-RU"/>
              </w:rPr>
              <w:t>производство сельскохозяйственной продукции;</w:t>
            </w:r>
          </w:p>
          <w:p w:rsidR="007B2CFB" w:rsidRPr="00B31FD9" w:rsidRDefault="007B2CFB" w:rsidP="009E0781">
            <w:pPr>
              <w:widowControl/>
              <w:suppressAutoHyphens w:val="0"/>
              <w:rPr>
                <w:rFonts w:eastAsia="MS Mincho"/>
                <w:kern w:val="0"/>
                <w:lang w:eastAsia="ru-RU"/>
              </w:rPr>
            </w:pPr>
            <w:r w:rsidRPr="00B31FD9">
              <w:rPr>
                <w:rFonts w:eastAsia="MS Mincho"/>
                <w:kern w:val="0"/>
                <w:lang w:eastAsia="ru-RU"/>
              </w:rPr>
              <w:t>размещение гаража и иных вспомогательных сооружений;</w:t>
            </w:r>
          </w:p>
          <w:p w:rsidR="007B2CFB" w:rsidRPr="00B31FD9" w:rsidRDefault="007B2CFB" w:rsidP="009E0781">
            <w:pPr>
              <w:widowControl/>
              <w:suppressAutoHyphens w:val="0"/>
              <w:jc w:val="both"/>
              <w:rPr>
                <w:rFonts w:eastAsia="MS Mincho"/>
                <w:kern w:val="0"/>
                <w:lang w:eastAsia="ru-RU"/>
              </w:rPr>
            </w:pPr>
            <w:r w:rsidRPr="00B31FD9">
              <w:rPr>
                <w:rFonts w:eastAsia="MS Mincho"/>
                <w:kern w:val="0"/>
                <w:lang w:eastAsia="ru-RU"/>
              </w:rPr>
              <w:t>содержание сельскохозяйственных животных</w:t>
            </w:r>
          </w:p>
        </w:tc>
        <w:tc>
          <w:tcPr>
            <w:tcW w:w="1693" w:type="dxa"/>
            <w:shd w:val="clear" w:color="auto" w:fill="auto"/>
          </w:tcPr>
          <w:p w:rsidR="007B2CFB" w:rsidRPr="00B31FD9" w:rsidRDefault="007B2CFB" w:rsidP="009E0781">
            <w:pPr>
              <w:widowControl/>
              <w:suppressAutoHyphens w:val="0"/>
              <w:jc w:val="center"/>
              <w:rPr>
                <w:rFonts w:eastAsia="MS Mincho"/>
                <w:kern w:val="0"/>
                <w:lang w:eastAsia="ru-RU"/>
              </w:rPr>
            </w:pPr>
            <w:r w:rsidRPr="00B31FD9">
              <w:rPr>
                <w:rFonts w:eastAsia="MS Mincho"/>
                <w:kern w:val="0"/>
                <w:lang w:eastAsia="ru-RU"/>
              </w:rPr>
              <w:t>2.2</w:t>
            </w:r>
          </w:p>
        </w:tc>
      </w:tr>
      <w:tr w:rsidR="007B2CFB" w:rsidRPr="00B31FD9" w:rsidTr="009E0781">
        <w:tc>
          <w:tcPr>
            <w:tcW w:w="2588" w:type="dxa"/>
            <w:shd w:val="clear" w:color="auto" w:fill="auto"/>
          </w:tcPr>
          <w:p w:rsidR="007B2CFB" w:rsidRPr="00B31FD9" w:rsidRDefault="007B2CFB" w:rsidP="009E0781">
            <w:pPr>
              <w:widowControl/>
              <w:suppressAutoHyphens w:val="0"/>
              <w:spacing w:after="60"/>
              <w:rPr>
                <w:rFonts w:eastAsia="MS Mincho"/>
                <w:bCs/>
                <w:kern w:val="0"/>
                <w:lang w:eastAsia="ru-RU"/>
              </w:rPr>
            </w:pPr>
            <w:r w:rsidRPr="00B31FD9">
              <w:rPr>
                <w:rFonts w:eastAsia="MS Mincho"/>
                <w:kern w:val="0"/>
                <w:lang w:eastAsia="ru-RU"/>
              </w:rPr>
              <w:t>Земельные участки общего назначения</w:t>
            </w:r>
          </w:p>
        </w:tc>
        <w:tc>
          <w:tcPr>
            <w:tcW w:w="5058" w:type="dxa"/>
            <w:shd w:val="clear" w:color="auto" w:fill="auto"/>
          </w:tcPr>
          <w:p w:rsidR="007B2CFB" w:rsidRPr="00B31FD9" w:rsidRDefault="007B2CFB" w:rsidP="009E0781">
            <w:pPr>
              <w:widowControl/>
              <w:suppressAutoHyphens w:val="0"/>
              <w:jc w:val="both"/>
              <w:rPr>
                <w:rFonts w:eastAsia="MS Mincho"/>
                <w:bCs/>
                <w:kern w:val="0"/>
                <w:lang w:eastAsia="ru-RU"/>
              </w:rPr>
            </w:pPr>
            <w:r w:rsidRPr="00B31FD9">
              <w:rPr>
                <w:rFonts w:eastAsia="MS Mincho"/>
                <w:kern w:val="0"/>
                <w:lang w:eastAsia="ru-RU"/>
              </w:rPr>
              <w:t>Земельные участки, являющиеся имуществом общего пользования и предназначенные для общего использования правообладателями земельных участков, расположенных в границах территории ведения гражданами садоводства или огородничества для собственных нужд, и (или) для размещения объектов капитального строительства, относящихся к имуществу общего пользования</w:t>
            </w:r>
          </w:p>
        </w:tc>
        <w:tc>
          <w:tcPr>
            <w:tcW w:w="1693" w:type="dxa"/>
            <w:shd w:val="clear" w:color="auto" w:fill="auto"/>
          </w:tcPr>
          <w:p w:rsidR="007B2CFB" w:rsidRPr="00B31FD9" w:rsidRDefault="007B2CFB" w:rsidP="009E0781">
            <w:pPr>
              <w:widowControl/>
              <w:suppressAutoHyphens w:val="0"/>
              <w:jc w:val="center"/>
              <w:rPr>
                <w:rFonts w:eastAsia="MS Mincho"/>
                <w:bCs/>
                <w:kern w:val="0"/>
                <w:lang w:eastAsia="ru-RU"/>
              </w:rPr>
            </w:pPr>
            <w:r w:rsidRPr="00B31FD9">
              <w:rPr>
                <w:rFonts w:eastAsia="MS Mincho"/>
                <w:kern w:val="0"/>
                <w:lang w:eastAsia="ru-RU"/>
              </w:rPr>
              <w:t>13.0</w:t>
            </w:r>
          </w:p>
        </w:tc>
      </w:tr>
      <w:tr w:rsidR="007B2CFB" w:rsidRPr="00B31FD9" w:rsidTr="009E0781">
        <w:tc>
          <w:tcPr>
            <w:tcW w:w="2588" w:type="dxa"/>
            <w:shd w:val="clear" w:color="auto" w:fill="auto"/>
          </w:tcPr>
          <w:p w:rsidR="007B2CFB" w:rsidRPr="00B31FD9" w:rsidRDefault="007B2CFB" w:rsidP="009E0781">
            <w:pPr>
              <w:widowControl/>
              <w:suppressAutoHyphens w:val="0"/>
              <w:rPr>
                <w:rFonts w:eastAsia="MS Mincho"/>
                <w:kern w:val="0"/>
                <w:lang w:eastAsia="ru-RU"/>
              </w:rPr>
            </w:pPr>
            <w:r w:rsidRPr="00B31FD9">
              <w:rPr>
                <w:rFonts w:eastAsia="MS Mincho"/>
                <w:kern w:val="0"/>
                <w:lang w:eastAsia="ru-RU"/>
              </w:rPr>
              <w:t>Ведение огородничества</w:t>
            </w:r>
          </w:p>
        </w:tc>
        <w:tc>
          <w:tcPr>
            <w:tcW w:w="5058" w:type="dxa"/>
            <w:shd w:val="clear" w:color="auto" w:fill="auto"/>
          </w:tcPr>
          <w:p w:rsidR="007B2CFB" w:rsidRPr="00B31FD9" w:rsidRDefault="007B2CFB" w:rsidP="009E0781">
            <w:pPr>
              <w:widowControl/>
              <w:suppressAutoHyphens w:val="0"/>
              <w:jc w:val="both"/>
              <w:rPr>
                <w:rFonts w:eastAsia="MS Mincho"/>
                <w:kern w:val="0"/>
                <w:lang w:eastAsia="ru-RU"/>
              </w:rPr>
            </w:pPr>
            <w:r w:rsidRPr="00B31FD9">
              <w:rPr>
                <w:rFonts w:eastAsia="MS Mincho"/>
                <w:kern w:val="0"/>
                <w:lang w:eastAsia="ru-RU"/>
              </w:rPr>
              <w:t>Осуществление отдыха и (или) выращивания гражданами для собственных нужд сельскохозяйственных культур; размещение хозяйственных построек, не являющихся объектами недвижимости, предназначенных для хранения инвентаря и урожая сельскохозяйственных культур</w:t>
            </w:r>
          </w:p>
        </w:tc>
        <w:tc>
          <w:tcPr>
            <w:tcW w:w="1693" w:type="dxa"/>
            <w:shd w:val="clear" w:color="auto" w:fill="auto"/>
          </w:tcPr>
          <w:p w:rsidR="007B2CFB" w:rsidRPr="00B31FD9" w:rsidRDefault="007B2CFB" w:rsidP="009E0781">
            <w:pPr>
              <w:widowControl/>
              <w:suppressAutoHyphens w:val="0"/>
              <w:jc w:val="center"/>
              <w:rPr>
                <w:rFonts w:eastAsia="MS Mincho"/>
                <w:kern w:val="0"/>
                <w:lang w:eastAsia="ru-RU"/>
              </w:rPr>
            </w:pPr>
            <w:r w:rsidRPr="00B31FD9">
              <w:rPr>
                <w:rFonts w:eastAsia="MS Mincho"/>
                <w:kern w:val="0"/>
                <w:lang w:eastAsia="ru-RU"/>
              </w:rPr>
              <w:t>13.1</w:t>
            </w:r>
          </w:p>
        </w:tc>
      </w:tr>
      <w:tr w:rsidR="007B2CFB" w:rsidRPr="00B31FD9" w:rsidTr="009E0781">
        <w:tc>
          <w:tcPr>
            <w:tcW w:w="2588" w:type="dxa"/>
            <w:shd w:val="clear" w:color="auto" w:fill="auto"/>
          </w:tcPr>
          <w:p w:rsidR="007B2CFB" w:rsidRPr="00B31FD9" w:rsidRDefault="007B2CFB" w:rsidP="009E0781">
            <w:pPr>
              <w:widowControl/>
              <w:suppressAutoHyphens w:val="0"/>
              <w:rPr>
                <w:rFonts w:eastAsia="MS Mincho"/>
                <w:kern w:val="0"/>
                <w:lang w:eastAsia="ru-RU"/>
              </w:rPr>
            </w:pPr>
            <w:r w:rsidRPr="00B31FD9">
              <w:rPr>
                <w:rFonts w:eastAsia="MS Mincho"/>
                <w:kern w:val="0"/>
                <w:lang w:eastAsia="ru-RU"/>
              </w:rPr>
              <w:t xml:space="preserve">Земельные участки (территории) общего </w:t>
            </w:r>
            <w:r w:rsidRPr="00B31FD9">
              <w:rPr>
                <w:rFonts w:eastAsia="MS Mincho"/>
                <w:kern w:val="0"/>
                <w:lang w:eastAsia="ru-RU"/>
              </w:rPr>
              <w:lastRenderedPageBreak/>
              <w:t>пользования</w:t>
            </w:r>
          </w:p>
        </w:tc>
        <w:tc>
          <w:tcPr>
            <w:tcW w:w="5058" w:type="dxa"/>
            <w:shd w:val="clear" w:color="auto" w:fill="auto"/>
          </w:tcPr>
          <w:p w:rsidR="007B2CFB" w:rsidRPr="00B31FD9" w:rsidRDefault="007B2CFB" w:rsidP="009E0781">
            <w:pPr>
              <w:widowControl/>
              <w:suppressAutoHyphens w:val="0"/>
              <w:jc w:val="both"/>
              <w:rPr>
                <w:rFonts w:eastAsia="MS Mincho"/>
                <w:kern w:val="0"/>
                <w:lang w:eastAsia="ru-RU"/>
              </w:rPr>
            </w:pPr>
            <w:r w:rsidRPr="00B31FD9">
              <w:rPr>
                <w:rFonts w:eastAsia="MS Mincho"/>
                <w:kern w:val="0"/>
                <w:lang w:eastAsia="ru-RU"/>
              </w:rPr>
              <w:lastRenderedPageBreak/>
              <w:t xml:space="preserve">Земельные участки общего пользования. Содержание данного вида разрешенного </w:t>
            </w:r>
            <w:r w:rsidRPr="00B31FD9">
              <w:rPr>
                <w:rFonts w:eastAsia="MS Mincho"/>
                <w:kern w:val="0"/>
                <w:lang w:eastAsia="ru-RU"/>
              </w:rPr>
              <w:lastRenderedPageBreak/>
              <w:t>использования включает в себя содержание видов разрешенного использования с кодами 12.0.1 - 12.0.2</w:t>
            </w:r>
          </w:p>
        </w:tc>
        <w:tc>
          <w:tcPr>
            <w:tcW w:w="1693" w:type="dxa"/>
            <w:shd w:val="clear" w:color="auto" w:fill="auto"/>
          </w:tcPr>
          <w:p w:rsidR="007B2CFB" w:rsidRPr="00B31FD9" w:rsidRDefault="007B2CFB" w:rsidP="009E0781">
            <w:pPr>
              <w:widowControl/>
              <w:suppressAutoHyphens w:val="0"/>
              <w:jc w:val="center"/>
              <w:rPr>
                <w:rFonts w:eastAsia="MS Mincho"/>
                <w:kern w:val="0"/>
                <w:lang w:eastAsia="ru-RU"/>
              </w:rPr>
            </w:pPr>
            <w:r w:rsidRPr="00B31FD9">
              <w:rPr>
                <w:rFonts w:eastAsia="MS Mincho"/>
                <w:kern w:val="0"/>
                <w:lang w:eastAsia="ru-RU"/>
              </w:rPr>
              <w:lastRenderedPageBreak/>
              <w:t>12.0</w:t>
            </w:r>
          </w:p>
        </w:tc>
      </w:tr>
      <w:tr w:rsidR="007B2CFB" w:rsidRPr="00B31FD9" w:rsidTr="009E0781">
        <w:tc>
          <w:tcPr>
            <w:tcW w:w="2588" w:type="dxa"/>
            <w:shd w:val="clear" w:color="auto" w:fill="auto"/>
          </w:tcPr>
          <w:p w:rsidR="007B2CFB" w:rsidRPr="00B31FD9" w:rsidRDefault="007B2CFB" w:rsidP="009E0781">
            <w:pPr>
              <w:widowControl/>
              <w:suppressAutoHyphens w:val="0"/>
              <w:rPr>
                <w:rFonts w:eastAsia="MS Mincho"/>
                <w:kern w:val="0"/>
                <w:lang w:eastAsia="ru-RU"/>
              </w:rPr>
            </w:pPr>
            <w:r w:rsidRPr="00B31FD9">
              <w:rPr>
                <w:rFonts w:eastAsia="MS Mincho"/>
                <w:kern w:val="0"/>
                <w:lang w:eastAsia="ru-RU"/>
              </w:rPr>
              <w:lastRenderedPageBreak/>
              <w:t>Улично-дорожная сеть</w:t>
            </w:r>
          </w:p>
        </w:tc>
        <w:tc>
          <w:tcPr>
            <w:tcW w:w="5058" w:type="dxa"/>
            <w:shd w:val="clear" w:color="auto" w:fill="auto"/>
          </w:tcPr>
          <w:p w:rsidR="007B2CFB" w:rsidRPr="00B31FD9" w:rsidRDefault="007B2CFB" w:rsidP="009E0781">
            <w:pPr>
              <w:widowControl/>
              <w:suppressAutoHyphens w:val="0"/>
              <w:rPr>
                <w:rFonts w:eastAsia="MS Mincho"/>
                <w:kern w:val="0"/>
                <w:lang w:eastAsia="ru-RU"/>
              </w:rPr>
            </w:pPr>
            <w:r w:rsidRPr="00B31FD9">
              <w:rPr>
                <w:rFonts w:eastAsia="MS Mincho"/>
                <w:kern w:val="0"/>
                <w:lang w:eastAsia="ru-RU"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B31FD9">
              <w:rPr>
                <w:rFonts w:eastAsia="MS Mincho"/>
                <w:kern w:val="0"/>
                <w:lang w:eastAsia="ru-RU"/>
              </w:rPr>
              <w:t>велотранспортной</w:t>
            </w:r>
            <w:proofErr w:type="spellEnd"/>
            <w:r w:rsidRPr="00B31FD9">
              <w:rPr>
                <w:rFonts w:eastAsia="MS Mincho"/>
                <w:kern w:val="0"/>
                <w:lang w:eastAsia="ru-RU"/>
              </w:rPr>
              <w:t xml:space="preserve"> и инженерной инфраструктуры;</w:t>
            </w:r>
          </w:p>
          <w:p w:rsidR="007B2CFB" w:rsidRPr="00B31FD9" w:rsidRDefault="007B2CFB" w:rsidP="009E0781">
            <w:pPr>
              <w:widowControl/>
              <w:suppressAutoHyphens w:val="0"/>
              <w:jc w:val="both"/>
              <w:rPr>
                <w:rFonts w:eastAsia="MS Mincho"/>
                <w:kern w:val="0"/>
                <w:lang w:eastAsia="ru-RU"/>
              </w:rPr>
            </w:pPr>
            <w:r w:rsidRPr="00B31FD9">
              <w:rPr>
                <w:rFonts w:eastAsia="MS Mincho"/>
                <w:kern w:val="0"/>
                <w:lang w:eastAsia="ru-RU"/>
              </w:rPr>
              <w:t>размещение придорожных стоянок (парковок) транспортных сре</w:t>
            </w:r>
            <w:proofErr w:type="gramStart"/>
            <w:r w:rsidRPr="00B31FD9">
              <w:rPr>
                <w:rFonts w:eastAsia="MS Mincho"/>
                <w:kern w:val="0"/>
                <w:lang w:eastAsia="ru-RU"/>
              </w:rPr>
              <w:t>дств в гр</w:t>
            </w:r>
            <w:proofErr w:type="gramEnd"/>
            <w:r w:rsidRPr="00B31FD9">
              <w:rPr>
                <w:rFonts w:eastAsia="MS Mincho"/>
                <w:kern w:val="0"/>
                <w:lang w:eastAsia="ru-RU"/>
              </w:rPr>
              <w:t>аницах городских улиц и дорог, за исключением предусмотренных видами разрешенного использования с кодами 2.7.1, 4.9, 7.2.3, а также некапитальных сооружений, предназначенных для охраны транспортных средств</w:t>
            </w:r>
          </w:p>
        </w:tc>
        <w:tc>
          <w:tcPr>
            <w:tcW w:w="1693" w:type="dxa"/>
            <w:shd w:val="clear" w:color="auto" w:fill="auto"/>
          </w:tcPr>
          <w:p w:rsidR="007B2CFB" w:rsidRPr="00B31FD9" w:rsidRDefault="007B2CFB" w:rsidP="009E0781">
            <w:pPr>
              <w:widowControl/>
              <w:suppressAutoHyphens w:val="0"/>
              <w:jc w:val="center"/>
              <w:rPr>
                <w:rFonts w:eastAsia="MS Mincho"/>
                <w:kern w:val="0"/>
                <w:lang w:eastAsia="ru-RU"/>
              </w:rPr>
            </w:pPr>
            <w:r w:rsidRPr="00B31FD9">
              <w:rPr>
                <w:rFonts w:eastAsia="MS Mincho"/>
                <w:kern w:val="0"/>
                <w:lang w:eastAsia="ru-RU"/>
              </w:rPr>
              <w:t>12.0.1</w:t>
            </w:r>
          </w:p>
        </w:tc>
      </w:tr>
      <w:tr w:rsidR="007B2CFB" w:rsidRPr="00B31FD9" w:rsidTr="009E0781">
        <w:tc>
          <w:tcPr>
            <w:tcW w:w="2588" w:type="dxa"/>
            <w:shd w:val="clear" w:color="auto" w:fill="auto"/>
          </w:tcPr>
          <w:p w:rsidR="007B2CFB" w:rsidRPr="00B31FD9" w:rsidRDefault="007B2CFB" w:rsidP="009E0781">
            <w:pPr>
              <w:widowControl/>
              <w:suppressAutoHyphens w:val="0"/>
              <w:rPr>
                <w:rFonts w:eastAsia="MS Mincho"/>
                <w:kern w:val="0"/>
                <w:lang w:eastAsia="ru-RU"/>
              </w:rPr>
            </w:pPr>
            <w:r w:rsidRPr="00B31FD9">
              <w:rPr>
                <w:rFonts w:eastAsia="MS Mincho"/>
                <w:kern w:val="0"/>
                <w:lang w:eastAsia="ru-RU"/>
              </w:rPr>
              <w:t>Благоустройство территории</w:t>
            </w:r>
          </w:p>
        </w:tc>
        <w:tc>
          <w:tcPr>
            <w:tcW w:w="5058" w:type="dxa"/>
            <w:shd w:val="clear" w:color="auto" w:fill="auto"/>
          </w:tcPr>
          <w:p w:rsidR="007B2CFB" w:rsidRPr="00B31FD9" w:rsidRDefault="007B2CFB" w:rsidP="009E0781">
            <w:pPr>
              <w:widowControl/>
              <w:suppressAutoHyphens w:val="0"/>
              <w:jc w:val="both"/>
              <w:rPr>
                <w:rFonts w:eastAsia="MS Mincho"/>
                <w:kern w:val="0"/>
                <w:lang w:eastAsia="ru-RU"/>
              </w:rPr>
            </w:pPr>
            <w:r w:rsidRPr="00B31FD9">
              <w:rPr>
                <w:rFonts w:eastAsia="MS Mincho"/>
                <w:kern w:val="0"/>
                <w:lang w:eastAsia="ru-RU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1693" w:type="dxa"/>
            <w:shd w:val="clear" w:color="auto" w:fill="auto"/>
          </w:tcPr>
          <w:p w:rsidR="007B2CFB" w:rsidRPr="00B31FD9" w:rsidRDefault="007B2CFB" w:rsidP="009E0781">
            <w:pPr>
              <w:widowControl/>
              <w:suppressAutoHyphens w:val="0"/>
              <w:jc w:val="center"/>
              <w:rPr>
                <w:rFonts w:eastAsia="MS Mincho"/>
                <w:kern w:val="0"/>
                <w:lang w:eastAsia="ru-RU"/>
              </w:rPr>
            </w:pPr>
            <w:r w:rsidRPr="00B31FD9">
              <w:rPr>
                <w:rFonts w:eastAsia="MS Mincho"/>
                <w:kern w:val="0"/>
                <w:lang w:eastAsia="ru-RU"/>
              </w:rPr>
              <w:t>12.0.2</w:t>
            </w:r>
          </w:p>
        </w:tc>
      </w:tr>
    </w:tbl>
    <w:p w:rsidR="007B2CFB" w:rsidRDefault="007B2CFB" w:rsidP="007B2CFB">
      <w:pPr>
        <w:widowControl/>
        <w:suppressAutoHyphens w:val="0"/>
        <w:rPr>
          <w:rFonts w:eastAsia="MS Mincho"/>
          <w:kern w:val="0"/>
          <w:lang w:eastAsia="ru-RU"/>
        </w:rPr>
      </w:pPr>
    </w:p>
    <w:p w:rsidR="007B2CFB" w:rsidRDefault="007B2CFB" w:rsidP="007B2CFB">
      <w:pPr>
        <w:widowControl/>
        <w:suppressAutoHyphens w:val="0"/>
        <w:rPr>
          <w:rFonts w:eastAsia="MS Mincho"/>
          <w:kern w:val="0"/>
          <w:lang w:eastAsia="ru-RU"/>
        </w:rPr>
      </w:pPr>
    </w:p>
    <w:p w:rsidR="007B2CFB" w:rsidRDefault="007B2CFB" w:rsidP="007B2CFB">
      <w:pPr>
        <w:widowControl/>
        <w:suppressAutoHyphens w:val="0"/>
        <w:rPr>
          <w:rFonts w:eastAsia="MS Mincho"/>
          <w:kern w:val="0"/>
          <w:lang w:eastAsia="ru-RU"/>
        </w:rPr>
      </w:pPr>
    </w:p>
    <w:p w:rsidR="007B2CFB" w:rsidRDefault="007B2CFB" w:rsidP="007B2CFB">
      <w:pPr>
        <w:widowControl/>
        <w:suppressAutoHyphens w:val="0"/>
        <w:rPr>
          <w:rFonts w:eastAsia="MS Mincho"/>
          <w:kern w:val="0"/>
          <w:lang w:eastAsia="ru-RU"/>
        </w:rPr>
      </w:pPr>
    </w:p>
    <w:p w:rsidR="007B2CFB" w:rsidRDefault="007B2CFB" w:rsidP="007B2CFB">
      <w:pPr>
        <w:widowControl/>
        <w:suppressAutoHyphens w:val="0"/>
        <w:rPr>
          <w:rFonts w:eastAsia="MS Mincho"/>
          <w:kern w:val="0"/>
          <w:lang w:eastAsia="ru-RU"/>
        </w:rPr>
      </w:pPr>
    </w:p>
    <w:p w:rsidR="007B2CFB" w:rsidRPr="00B31FD9" w:rsidRDefault="007B2CFB" w:rsidP="007B2CFB">
      <w:pPr>
        <w:widowControl/>
        <w:suppressAutoHyphens w:val="0"/>
        <w:rPr>
          <w:rFonts w:eastAsia="MS Mincho"/>
          <w:kern w:val="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6"/>
        <w:gridCol w:w="5098"/>
        <w:gridCol w:w="1695"/>
      </w:tblGrid>
      <w:tr w:rsidR="007B2CFB" w:rsidRPr="00B31FD9" w:rsidTr="009E0781">
        <w:tc>
          <w:tcPr>
            <w:tcW w:w="9339" w:type="dxa"/>
            <w:gridSpan w:val="3"/>
            <w:shd w:val="clear" w:color="auto" w:fill="auto"/>
          </w:tcPr>
          <w:p w:rsidR="007B2CFB" w:rsidRPr="00B31FD9" w:rsidRDefault="007B2CFB" w:rsidP="009E0781">
            <w:pPr>
              <w:widowControl/>
              <w:suppressAutoHyphens w:val="0"/>
              <w:jc w:val="center"/>
              <w:rPr>
                <w:rFonts w:eastAsia="MS Mincho"/>
                <w:b/>
                <w:kern w:val="0"/>
                <w:lang w:eastAsia="ru-RU"/>
              </w:rPr>
            </w:pPr>
            <w:r w:rsidRPr="00B31FD9">
              <w:rPr>
                <w:rFonts w:eastAsia="MS Mincho"/>
                <w:b/>
                <w:kern w:val="0"/>
                <w:lang w:eastAsia="ru-RU"/>
              </w:rPr>
              <w:t>Вспомогательные виды разрешенного использования земельных участков и объектов капитального строительства</w:t>
            </w:r>
          </w:p>
        </w:tc>
      </w:tr>
      <w:tr w:rsidR="007B2CFB" w:rsidRPr="00B31FD9" w:rsidTr="009E0781">
        <w:tc>
          <w:tcPr>
            <w:tcW w:w="2546" w:type="dxa"/>
            <w:shd w:val="clear" w:color="auto" w:fill="auto"/>
          </w:tcPr>
          <w:p w:rsidR="007B2CFB" w:rsidRPr="00B31FD9" w:rsidRDefault="007B2CFB" w:rsidP="009E0781">
            <w:pPr>
              <w:widowControl/>
              <w:suppressAutoHyphens w:val="0"/>
              <w:jc w:val="center"/>
              <w:rPr>
                <w:rFonts w:eastAsia="MS Mincho"/>
                <w:kern w:val="0"/>
                <w:lang w:eastAsia="ru-RU"/>
              </w:rPr>
            </w:pPr>
            <w:r w:rsidRPr="00B31FD9">
              <w:rPr>
                <w:rFonts w:eastAsia="MS Mincho"/>
                <w:kern w:val="0"/>
                <w:lang w:eastAsia="ru-RU"/>
              </w:rPr>
              <w:t>Наименование</w:t>
            </w:r>
          </w:p>
        </w:tc>
        <w:tc>
          <w:tcPr>
            <w:tcW w:w="5098" w:type="dxa"/>
            <w:shd w:val="clear" w:color="auto" w:fill="auto"/>
          </w:tcPr>
          <w:p w:rsidR="007B2CFB" w:rsidRPr="00B31FD9" w:rsidRDefault="007B2CFB" w:rsidP="009E0781">
            <w:pPr>
              <w:widowControl/>
              <w:suppressAutoHyphens w:val="0"/>
              <w:jc w:val="center"/>
              <w:rPr>
                <w:rFonts w:eastAsia="MS Mincho"/>
                <w:kern w:val="0"/>
                <w:lang w:eastAsia="ru-RU"/>
              </w:rPr>
            </w:pPr>
            <w:r w:rsidRPr="00B31FD9">
              <w:rPr>
                <w:rFonts w:eastAsia="MS Mincho"/>
                <w:kern w:val="0"/>
                <w:lang w:eastAsia="ru-RU"/>
              </w:rPr>
              <w:t>Описание</w:t>
            </w:r>
          </w:p>
        </w:tc>
        <w:tc>
          <w:tcPr>
            <w:tcW w:w="1695" w:type="dxa"/>
            <w:shd w:val="clear" w:color="auto" w:fill="auto"/>
          </w:tcPr>
          <w:p w:rsidR="007B2CFB" w:rsidRPr="00B31FD9" w:rsidRDefault="007B2CFB" w:rsidP="009E0781">
            <w:pPr>
              <w:widowControl/>
              <w:suppressAutoHyphens w:val="0"/>
              <w:jc w:val="center"/>
              <w:rPr>
                <w:rFonts w:eastAsia="MS Mincho"/>
                <w:kern w:val="0"/>
                <w:lang w:eastAsia="ru-RU"/>
              </w:rPr>
            </w:pPr>
            <w:r w:rsidRPr="00B31FD9">
              <w:rPr>
                <w:rFonts w:eastAsia="MS Mincho"/>
                <w:kern w:val="0"/>
                <w:lang w:eastAsia="ru-RU"/>
              </w:rPr>
              <w:t>Код (числовое обозначение)</w:t>
            </w:r>
          </w:p>
        </w:tc>
      </w:tr>
      <w:tr w:rsidR="007B2CFB" w:rsidRPr="00B31FD9" w:rsidTr="009E0781">
        <w:tc>
          <w:tcPr>
            <w:tcW w:w="2546" w:type="dxa"/>
            <w:shd w:val="clear" w:color="auto" w:fill="auto"/>
          </w:tcPr>
          <w:p w:rsidR="007B2CFB" w:rsidRPr="00B31FD9" w:rsidRDefault="007B2CFB" w:rsidP="009E0781">
            <w:pPr>
              <w:widowControl/>
              <w:suppressAutoHyphens w:val="0"/>
              <w:rPr>
                <w:rFonts w:eastAsia="MS Mincho"/>
                <w:kern w:val="0"/>
                <w:lang w:eastAsia="ru-RU"/>
              </w:rPr>
            </w:pPr>
            <w:r w:rsidRPr="00B31FD9">
              <w:rPr>
                <w:rFonts w:eastAsia="MS Mincho"/>
                <w:kern w:val="0"/>
                <w:lang w:eastAsia="ru-RU"/>
              </w:rPr>
              <w:t>Предоставление коммунальных услуг</w:t>
            </w:r>
          </w:p>
        </w:tc>
        <w:tc>
          <w:tcPr>
            <w:tcW w:w="5098" w:type="dxa"/>
            <w:shd w:val="clear" w:color="auto" w:fill="auto"/>
          </w:tcPr>
          <w:p w:rsidR="007B2CFB" w:rsidRPr="00B31FD9" w:rsidRDefault="007B2CFB" w:rsidP="009E0781">
            <w:pPr>
              <w:widowControl/>
              <w:suppressAutoHyphens w:val="0"/>
              <w:jc w:val="both"/>
              <w:rPr>
                <w:rFonts w:eastAsia="MS Mincho"/>
                <w:kern w:val="0"/>
                <w:lang w:eastAsia="ru-RU"/>
              </w:rPr>
            </w:pPr>
            <w:proofErr w:type="gramStart"/>
            <w:r w:rsidRPr="00B31FD9">
              <w:rPr>
                <w:rFonts w:eastAsia="MS Mincho"/>
                <w:kern w:val="0"/>
                <w:lang w:eastAsia="ru-RU"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  <w:proofErr w:type="gramEnd"/>
          </w:p>
        </w:tc>
        <w:tc>
          <w:tcPr>
            <w:tcW w:w="1695" w:type="dxa"/>
            <w:shd w:val="clear" w:color="auto" w:fill="auto"/>
          </w:tcPr>
          <w:p w:rsidR="007B2CFB" w:rsidRPr="00B31FD9" w:rsidRDefault="007B2CFB" w:rsidP="009E0781">
            <w:pPr>
              <w:widowControl/>
              <w:suppressAutoHyphens w:val="0"/>
              <w:jc w:val="center"/>
              <w:rPr>
                <w:rFonts w:eastAsia="MS Mincho"/>
                <w:kern w:val="0"/>
                <w:lang w:eastAsia="ru-RU"/>
              </w:rPr>
            </w:pPr>
            <w:r w:rsidRPr="00B31FD9">
              <w:rPr>
                <w:rFonts w:eastAsia="MS Mincho"/>
                <w:kern w:val="0"/>
                <w:lang w:eastAsia="ru-RU"/>
              </w:rPr>
              <w:t>3.1.1</w:t>
            </w:r>
          </w:p>
        </w:tc>
      </w:tr>
      <w:tr w:rsidR="007B2CFB" w:rsidRPr="00B31FD9" w:rsidTr="009E0781">
        <w:tc>
          <w:tcPr>
            <w:tcW w:w="2546" w:type="dxa"/>
            <w:shd w:val="clear" w:color="auto" w:fill="auto"/>
          </w:tcPr>
          <w:p w:rsidR="007B2CFB" w:rsidRPr="00B31FD9" w:rsidRDefault="007B2CFB" w:rsidP="009E0781">
            <w:pPr>
              <w:widowControl/>
              <w:suppressAutoHyphens w:val="0"/>
              <w:rPr>
                <w:rFonts w:eastAsia="MS Mincho"/>
                <w:kern w:val="0"/>
                <w:lang w:eastAsia="ru-RU"/>
              </w:rPr>
            </w:pPr>
            <w:r w:rsidRPr="00B31FD9">
              <w:rPr>
                <w:rFonts w:eastAsia="MS Mincho"/>
                <w:kern w:val="0"/>
                <w:lang w:eastAsia="ru-RU"/>
              </w:rPr>
              <w:t>Хранение автотранспорта</w:t>
            </w:r>
          </w:p>
        </w:tc>
        <w:tc>
          <w:tcPr>
            <w:tcW w:w="5098" w:type="dxa"/>
            <w:shd w:val="clear" w:color="auto" w:fill="auto"/>
          </w:tcPr>
          <w:p w:rsidR="007B2CFB" w:rsidRPr="00B31FD9" w:rsidRDefault="007B2CFB" w:rsidP="009E0781">
            <w:pPr>
              <w:widowControl/>
              <w:suppressAutoHyphens w:val="0"/>
              <w:jc w:val="both"/>
              <w:rPr>
                <w:rFonts w:eastAsia="MS Mincho"/>
                <w:kern w:val="0"/>
                <w:lang w:eastAsia="ru-RU"/>
              </w:rPr>
            </w:pPr>
            <w:r w:rsidRPr="00B31FD9">
              <w:rPr>
                <w:rFonts w:eastAsia="MS Mincho"/>
                <w:kern w:val="0"/>
                <w:lang w:eastAsia="ru-RU"/>
              </w:rPr>
              <w:t xml:space="preserve">Размещение отдельно стоящих и пристроенных гаражей, в том числе подземных, предназначенных для хранения автотранспорта, в том числе с разделением на </w:t>
            </w:r>
            <w:proofErr w:type="spellStart"/>
            <w:r w:rsidRPr="00B31FD9">
              <w:rPr>
                <w:rFonts w:eastAsia="MS Mincho"/>
                <w:kern w:val="0"/>
                <w:lang w:eastAsia="ru-RU"/>
              </w:rPr>
              <w:lastRenderedPageBreak/>
              <w:t>машино</w:t>
            </w:r>
            <w:proofErr w:type="spellEnd"/>
            <w:r w:rsidRPr="00B31FD9">
              <w:rPr>
                <w:rFonts w:eastAsia="MS Mincho"/>
                <w:kern w:val="0"/>
                <w:lang w:eastAsia="ru-RU"/>
              </w:rPr>
              <w:t>-места, за исключением гаражей, размещение которых предусмотрено содержанием вида разрешенного использования с кодом 4.9</w:t>
            </w:r>
          </w:p>
        </w:tc>
        <w:tc>
          <w:tcPr>
            <w:tcW w:w="1695" w:type="dxa"/>
            <w:shd w:val="clear" w:color="auto" w:fill="auto"/>
          </w:tcPr>
          <w:p w:rsidR="007B2CFB" w:rsidRPr="00B31FD9" w:rsidRDefault="007B2CFB" w:rsidP="009E0781">
            <w:pPr>
              <w:widowControl/>
              <w:suppressAutoHyphens w:val="0"/>
              <w:jc w:val="center"/>
              <w:rPr>
                <w:rFonts w:eastAsia="MS Mincho"/>
                <w:kern w:val="0"/>
                <w:lang w:eastAsia="ru-RU"/>
              </w:rPr>
            </w:pPr>
            <w:r w:rsidRPr="00B31FD9">
              <w:rPr>
                <w:rFonts w:eastAsia="MS Mincho"/>
                <w:kern w:val="0"/>
                <w:lang w:eastAsia="ru-RU"/>
              </w:rPr>
              <w:lastRenderedPageBreak/>
              <w:t>2.7.1</w:t>
            </w:r>
          </w:p>
        </w:tc>
      </w:tr>
      <w:tr w:rsidR="007B2CFB" w:rsidRPr="00B31FD9" w:rsidTr="009E0781">
        <w:tc>
          <w:tcPr>
            <w:tcW w:w="2546" w:type="dxa"/>
            <w:shd w:val="clear" w:color="auto" w:fill="auto"/>
          </w:tcPr>
          <w:p w:rsidR="007B2CFB" w:rsidRPr="00B31FD9" w:rsidDel="00B51CEE" w:rsidRDefault="007B2CFB" w:rsidP="009E0781">
            <w:pPr>
              <w:widowControl/>
              <w:suppressAutoHyphens w:val="0"/>
              <w:rPr>
                <w:rFonts w:eastAsia="MS Mincho"/>
                <w:kern w:val="0"/>
                <w:lang w:eastAsia="ru-RU"/>
              </w:rPr>
            </w:pPr>
            <w:r w:rsidRPr="00B31FD9">
              <w:rPr>
                <w:rFonts w:eastAsia="MS Mincho"/>
                <w:kern w:val="0"/>
                <w:lang w:eastAsia="ru-RU"/>
              </w:rPr>
              <w:lastRenderedPageBreak/>
              <w:t>Благоустройство территории</w:t>
            </w:r>
          </w:p>
        </w:tc>
        <w:tc>
          <w:tcPr>
            <w:tcW w:w="5098" w:type="dxa"/>
            <w:shd w:val="clear" w:color="auto" w:fill="auto"/>
          </w:tcPr>
          <w:p w:rsidR="007B2CFB" w:rsidRPr="00B31FD9" w:rsidRDefault="007B2CFB" w:rsidP="009E0781">
            <w:pPr>
              <w:widowControl/>
              <w:suppressAutoHyphens w:val="0"/>
              <w:jc w:val="both"/>
              <w:rPr>
                <w:rFonts w:eastAsia="MS Mincho"/>
                <w:kern w:val="0"/>
                <w:lang w:eastAsia="ru-RU"/>
              </w:rPr>
            </w:pPr>
            <w:r w:rsidRPr="00B31FD9">
              <w:rPr>
                <w:rFonts w:eastAsia="MS Mincho"/>
                <w:kern w:val="0"/>
                <w:lang w:eastAsia="ru-RU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1695" w:type="dxa"/>
            <w:shd w:val="clear" w:color="auto" w:fill="auto"/>
          </w:tcPr>
          <w:p w:rsidR="007B2CFB" w:rsidRPr="00B31FD9" w:rsidRDefault="007B2CFB" w:rsidP="009E0781">
            <w:pPr>
              <w:widowControl/>
              <w:suppressAutoHyphens w:val="0"/>
              <w:jc w:val="center"/>
              <w:rPr>
                <w:rFonts w:eastAsia="MS Mincho"/>
                <w:kern w:val="0"/>
                <w:lang w:eastAsia="ru-RU"/>
              </w:rPr>
            </w:pPr>
            <w:r w:rsidRPr="00B31FD9">
              <w:rPr>
                <w:rFonts w:eastAsia="MS Mincho"/>
                <w:kern w:val="0"/>
                <w:lang w:eastAsia="ru-RU"/>
              </w:rPr>
              <w:t>12.0.2</w:t>
            </w:r>
          </w:p>
        </w:tc>
      </w:tr>
    </w:tbl>
    <w:p w:rsidR="007B2CFB" w:rsidRPr="00B31FD9" w:rsidRDefault="007B2CFB" w:rsidP="007B2CFB">
      <w:pPr>
        <w:widowControl/>
        <w:suppressAutoHyphens w:val="0"/>
        <w:rPr>
          <w:rFonts w:eastAsia="MS Mincho"/>
          <w:kern w:val="0"/>
          <w:highlight w:val="yellow"/>
          <w:lang w:eastAsia="ru-RU"/>
        </w:rPr>
      </w:pPr>
    </w:p>
    <w:p w:rsidR="007B2CFB" w:rsidRDefault="007B2CFB" w:rsidP="007B2CFB">
      <w:pPr>
        <w:widowControl/>
        <w:suppressAutoHyphens w:val="0"/>
        <w:rPr>
          <w:rFonts w:eastAsia="MS Mincho"/>
          <w:kern w:val="0"/>
          <w:highlight w:val="yellow"/>
          <w:lang w:eastAsia="ru-RU"/>
        </w:rPr>
      </w:pPr>
    </w:p>
    <w:p w:rsidR="007B2CFB" w:rsidRDefault="007B2CFB" w:rsidP="007B2CFB">
      <w:pPr>
        <w:widowControl/>
        <w:suppressAutoHyphens w:val="0"/>
        <w:rPr>
          <w:rFonts w:eastAsia="MS Mincho"/>
          <w:kern w:val="0"/>
          <w:highlight w:val="yellow"/>
          <w:lang w:eastAsia="ru-RU"/>
        </w:rPr>
      </w:pPr>
    </w:p>
    <w:p w:rsidR="007B2CFB" w:rsidRPr="00B31FD9" w:rsidRDefault="007B2CFB" w:rsidP="007B2CFB">
      <w:pPr>
        <w:widowControl/>
        <w:suppressAutoHyphens w:val="0"/>
        <w:rPr>
          <w:rFonts w:eastAsia="MS Mincho"/>
          <w:kern w:val="0"/>
          <w:highlight w:val="yellow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6"/>
        <w:gridCol w:w="5098"/>
        <w:gridCol w:w="1695"/>
      </w:tblGrid>
      <w:tr w:rsidR="007B2CFB" w:rsidRPr="00B31FD9" w:rsidTr="009E0781">
        <w:tc>
          <w:tcPr>
            <w:tcW w:w="9339" w:type="dxa"/>
            <w:gridSpan w:val="3"/>
            <w:shd w:val="clear" w:color="auto" w:fill="auto"/>
          </w:tcPr>
          <w:p w:rsidR="007B2CFB" w:rsidRPr="00B31FD9" w:rsidRDefault="007B2CFB" w:rsidP="009E0781">
            <w:pPr>
              <w:widowControl/>
              <w:suppressAutoHyphens w:val="0"/>
              <w:jc w:val="center"/>
              <w:rPr>
                <w:rFonts w:eastAsia="MS Mincho"/>
                <w:b/>
                <w:kern w:val="0"/>
                <w:lang w:eastAsia="ru-RU"/>
              </w:rPr>
            </w:pPr>
            <w:r w:rsidRPr="00B31FD9">
              <w:rPr>
                <w:rFonts w:eastAsia="MS Mincho"/>
                <w:b/>
                <w:kern w:val="0"/>
                <w:lang w:eastAsia="ru-RU"/>
              </w:rPr>
              <w:t>Условно разрешенные виды использования земельных участков и объектов капитального строительства</w:t>
            </w:r>
          </w:p>
        </w:tc>
      </w:tr>
      <w:tr w:rsidR="007B2CFB" w:rsidRPr="00B31FD9" w:rsidTr="009E0781">
        <w:tc>
          <w:tcPr>
            <w:tcW w:w="2546" w:type="dxa"/>
            <w:shd w:val="clear" w:color="auto" w:fill="auto"/>
          </w:tcPr>
          <w:p w:rsidR="007B2CFB" w:rsidRPr="00B31FD9" w:rsidRDefault="007B2CFB" w:rsidP="009E0781">
            <w:pPr>
              <w:widowControl/>
              <w:suppressAutoHyphens w:val="0"/>
              <w:jc w:val="center"/>
              <w:rPr>
                <w:rFonts w:eastAsia="MS Mincho"/>
                <w:kern w:val="0"/>
                <w:lang w:eastAsia="ru-RU"/>
              </w:rPr>
            </w:pPr>
            <w:r w:rsidRPr="00B31FD9">
              <w:rPr>
                <w:rFonts w:eastAsia="MS Mincho"/>
                <w:kern w:val="0"/>
                <w:lang w:eastAsia="ru-RU"/>
              </w:rPr>
              <w:t>Наименование</w:t>
            </w:r>
          </w:p>
        </w:tc>
        <w:tc>
          <w:tcPr>
            <w:tcW w:w="5098" w:type="dxa"/>
            <w:shd w:val="clear" w:color="auto" w:fill="auto"/>
          </w:tcPr>
          <w:p w:rsidR="007B2CFB" w:rsidRPr="00B31FD9" w:rsidRDefault="007B2CFB" w:rsidP="009E0781">
            <w:pPr>
              <w:widowControl/>
              <w:suppressAutoHyphens w:val="0"/>
              <w:jc w:val="center"/>
              <w:rPr>
                <w:rFonts w:eastAsia="MS Mincho"/>
                <w:kern w:val="0"/>
                <w:lang w:eastAsia="ru-RU"/>
              </w:rPr>
            </w:pPr>
            <w:r w:rsidRPr="00B31FD9">
              <w:rPr>
                <w:rFonts w:eastAsia="MS Mincho"/>
                <w:kern w:val="0"/>
                <w:lang w:eastAsia="ru-RU"/>
              </w:rPr>
              <w:t>Описание</w:t>
            </w:r>
          </w:p>
        </w:tc>
        <w:tc>
          <w:tcPr>
            <w:tcW w:w="1695" w:type="dxa"/>
            <w:shd w:val="clear" w:color="auto" w:fill="auto"/>
          </w:tcPr>
          <w:p w:rsidR="007B2CFB" w:rsidRPr="00B31FD9" w:rsidRDefault="007B2CFB" w:rsidP="009E0781">
            <w:pPr>
              <w:widowControl/>
              <w:suppressAutoHyphens w:val="0"/>
              <w:jc w:val="center"/>
              <w:rPr>
                <w:rFonts w:eastAsia="MS Mincho"/>
                <w:kern w:val="0"/>
                <w:lang w:eastAsia="ru-RU"/>
              </w:rPr>
            </w:pPr>
            <w:r w:rsidRPr="00B31FD9">
              <w:rPr>
                <w:rFonts w:eastAsia="MS Mincho"/>
                <w:kern w:val="0"/>
                <w:lang w:eastAsia="ru-RU"/>
              </w:rPr>
              <w:t>Код (числовое обозначение)</w:t>
            </w:r>
          </w:p>
        </w:tc>
      </w:tr>
      <w:tr w:rsidR="007B2CFB" w:rsidRPr="00B31FD9" w:rsidTr="009E0781">
        <w:tc>
          <w:tcPr>
            <w:tcW w:w="2546" w:type="dxa"/>
            <w:shd w:val="clear" w:color="auto" w:fill="auto"/>
          </w:tcPr>
          <w:p w:rsidR="007B2CFB" w:rsidRPr="00B31FD9" w:rsidRDefault="007B2CFB" w:rsidP="009E0781">
            <w:pPr>
              <w:widowControl/>
              <w:suppressAutoHyphens w:val="0"/>
              <w:rPr>
                <w:rFonts w:eastAsia="Times New Roman"/>
                <w:kern w:val="0"/>
                <w:lang w:eastAsia="ru-RU"/>
              </w:rPr>
            </w:pPr>
            <w:r w:rsidRPr="00B31FD9">
              <w:rPr>
                <w:rFonts w:eastAsia="MS Mincho"/>
                <w:kern w:val="0"/>
                <w:lang w:eastAsia="ru-RU"/>
              </w:rPr>
              <w:t xml:space="preserve">Предоставление </w:t>
            </w:r>
            <w:proofErr w:type="spellStart"/>
            <w:r w:rsidRPr="00B31FD9">
              <w:rPr>
                <w:rFonts w:eastAsia="MS Mincho"/>
                <w:kern w:val="0"/>
                <w:lang w:eastAsia="ru-RU"/>
              </w:rPr>
              <w:t>комнальных</w:t>
            </w:r>
            <w:proofErr w:type="spellEnd"/>
            <w:r w:rsidRPr="00B31FD9">
              <w:rPr>
                <w:rFonts w:eastAsia="MS Mincho"/>
                <w:kern w:val="0"/>
                <w:lang w:eastAsia="ru-RU"/>
              </w:rPr>
              <w:t xml:space="preserve"> услуг</w:t>
            </w:r>
          </w:p>
        </w:tc>
        <w:tc>
          <w:tcPr>
            <w:tcW w:w="5098" w:type="dxa"/>
            <w:shd w:val="clear" w:color="auto" w:fill="auto"/>
          </w:tcPr>
          <w:p w:rsidR="007B2CFB" w:rsidRPr="00B31FD9" w:rsidRDefault="007B2CFB" w:rsidP="009E0781">
            <w:pPr>
              <w:widowControl/>
              <w:suppressAutoHyphens w:val="0"/>
              <w:jc w:val="both"/>
              <w:rPr>
                <w:rFonts w:eastAsia="Times New Roman"/>
                <w:kern w:val="0"/>
                <w:lang w:eastAsia="ru-RU"/>
              </w:rPr>
            </w:pPr>
            <w:proofErr w:type="gramStart"/>
            <w:r w:rsidRPr="00B31FD9">
              <w:rPr>
                <w:rFonts w:eastAsia="MS Mincho"/>
                <w:kern w:val="0"/>
                <w:lang w:eastAsia="ru-RU"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  <w:proofErr w:type="gramEnd"/>
          </w:p>
        </w:tc>
        <w:tc>
          <w:tcPr>
            <w:tcW w:w="1695" w:type="dxa"/>
            <w:shd w:val="clear" w:color="auto" w:fill="auto"/>
          </w:tcPr>
          <w:p w:rsidR="007B2CFB" w:rsidRPr="00B31FD9" w:rsidRDefault="007B2CFB" w:rsidP="009E0781">
            <w:pPr>
              <w:widowControl/>
              <w:suppressAutoHyphens w:val="0"/>
              <w:jc w:val="center"/>
              <w:rPr>
                <w:rFonts w:eastAsia="MS Mincho"/>
                <w:kern w:val="0"/>
                <w:lang w:eastAsia="ru-RU"/>
              </w:rPr>
            </w:pPr>
            <w:r w:rsidRPr="00B31FD9">
              <w:rPr>
                <w:rFonts w:eastAsia="MS Mincho"/>
                <w:kern w:val="0"/>
                <w:lang w:eastAsia="ru-RU"/>
              </w:rPr>
              <w:t>3.1.1</w:t>
            </w:r>
          </w:p>
        </w:tc>
      </w:tr>
    </w:tbl>
    <w:p w:rsidR="007B2CFB" w:rsidRDefault="007B2CFB" w:rsidP="007B2CFB">
      <w:pPr>
        <w:pageBreakBefore/>
        <w:spacing w:after="240"/>
        <w:jc w:val="both"/>
        <w:outlineLvl w:val="0"/>
        <w:rPr>
          <w:rFonts w:eastAsia="Times New Roman"/>
          <w:kern w:val="0"/>
          <w:sz w:val="28"/>
          <w:szCs w:val="28"/>
          <w:lang w:eastAsia="ar-SA"/>
        </w:rPr>
      </w:pPr>
      <w:r w:rsidRPr="00033E3A">
        <w:rPr>
          <w:rFonts w:eastAsia="Times New Roman"/>
          <w:kern w:val="0"/>
          <w:sz w:val="28"/>
          <w:szCs w:val="28"/>
          <w:lang w:eastAsia="ar-SA"/>
        </w:rPr>
        <w:lastRenderedPageBreak/>
        <w:t>1.</w:t>
      </w:r>
      <w:r>
        <w:rPr>
          <w:rFonts w:eastAsia="Times New Roman"/>
          <w:kern w:val="0"/>
          <w:sz w:val="28"/>
          <w:szCs w:val="28"/>
          <w:lang w:eastAsia="ar-SA"/>
        </w:rPr>
        <w:t>3</w:t>
      </w:r>
      <w:r w:rsidRPr="00033E3A">
        <w:rPr>
          <w:rFonts w:eastAsia="Times New Roman"/>
          <w:kern w:val="0"/>
          <w:sz w:val="28"/>
          <w:szCs w:val="28"/>
          <w:lang w:eastAsia="ar-SA"/>
        </w:rPr>
        <w:t>. Заменить зону Р</w:t>
      </w:r>
      <w:proofErr w:type="gramStart"/>
      <w:r w:rsidRPr="00033E3A">
        <w:rPr>
          <w:rFonts w:eastAsia="Times New Roman"/>
          <w:kern w:val="0"/>
          <w:sz w:val="28"/>
          <w:szCs w:val="28"/>
          <w:lang w:eastAsia="ar-SA"/>
        </w:rPr>
        <w:t>2</w:t>
      </w:r>
      <w:proofErr w:type="gramEnd"/>
      <w:r w:rsidRPr="00033E3A">
        <w:rPr>
          <w:rFonts w:eastAsia="Times New Roman"/>
          <w:kern w:val="0"/>
          <w:sz w:val="28"/>
          <w:szCs w:val="28"/>
          <w:lang w:eastAsia="ar-SA"/>
        </w:rPr>
        <w:t xml:space="preserve"> (</w:t>
      </w:r>
      <w:r w:rsidRPr="00033E3A">
        <w:rPr>
          <w:rFonts w:eastAsia="MS Mincho"/>
          <w:kern w:val="0"/>
          <w:sz w:val="28"/>
          <w:szCs w:val="28"/>
          <w:lang w:eastAsia="zh-CN"/>
        </w:rPr>
        <w:t>зона природного ландшафта</w:t>
      </w:r>
      <w:r w:rsidRPr="00033E3A">
        <w:rPr>
          <w:rFonts w:eastAsia="Times New Roman"/>
          <w:kern w:val="0"/>
          <w:sz w:val="28"/>
          <w:szCs w:val="28"/>
          <w:lang w:eastAsia="ar-SA"/>
        </w:rPr>
        <w:t>) на зону Ж1 (</w:t>
      </w:r>
      <w:r w:rsidRPr="00033E3A">
        <w:rPr>
          <w:sz w:val="28"/>
          <w:szCs w:val="28"/>
        </w:rPr>
        <w:t>зона застройки индивидуальными  жилыми домами</w:t>
      </w:r>
      <w:r w:rsidRPr="00033E3A">
        <w:rPr>
          <w:rFonts w:eastAsia="Times New Roman"/>
          <w:kern w:val="0"/>
          <w:sz w:val="28"/>
          <w:szCs w:val="28"/>
          <w:lang w:eastAsia="ar-SA"/>
        </w:rPr>
        <w:t>) согласно схеме</w:t>
      </w:r>
      <w:r>
        <w:rPr>
          <w:rFonts w:eastAsia="Times New Roman"/>
          <w:kern w:val="0"/>
          <w:sz w:val="28"/>
          <w:szCs w:val="28"/>
          <w:lang w:eastAsia="ar-SA"/>
        </w:rPr>
        <w:t xml:space="preserve">   (Приложение 1);                          </w:t>
      </w:r>
    </w:p>
    <w:p w:rsidR="007B2CFB" w:rsidRPr="00E95B6A" w:rsidRDefault="007B2CFB" w:rsidP="007B2CFB">
      <w:pPr>
        <w:jc w:val="both"/>
        <w:rPr>
          <w:rFonts w:eastAsia="Times New Roman"/>
          <w:bCs/>
          <w:kern w:val="0"/>
          <w:sz w:val="28"/>
          <w:szCs w:val="28"/>
          <w:lang w:eastAsia="ru-RU"/>
        </w:rPr>
      </w:pPr>
      <w:r>
        <w:rPr>
          <w:rFonts w:eastAsia="Times New Roman"/>
          <w:bCs/>
          <w:kern w:val="0"/>
          <w:sz w:val="28"/>
          <w:szCs w:val="28"/>
          <w:lang w:eastAsia="ru-RU"/>
        </w:rPr>
        <w:t>1.4.</w:t>
      </w:r>
      <w:r w:rsidRPr="00033E3A">
        <w:rPr>
          <w:rFonts w:eastAsia="Times New Roman"/>
          <w:kern w:val="0"/>
          <w:sz w:val="28"/>
          <w:szCs w:val="28"/>
          <w:lang w:eastAsia="ar-SA"/>
        </w:rPr>
        <w:t xml:space="preserve"> Заменить зону </w:t>
      </w:r>
      <w:r>
        <w:rPr>
          <w:rFonts w:eastAsia="Times New Roman"/>
          <w:kern w:val="0"/>
          <w:sz w:val="28"/>
          <w:szCs w:val="28"/>
          <w:lang w:eastAsia="ar-SA"/>
        </w:rPr>
        <w:t>Сх3</w:t>
      </w:r>
      <w:r w:rsidRPr="00033E3A">
        <w:rPr>
          <w:rFonts w:eastAsia="Times New Roman"/>
          <w:kern w:val="0"/>
          <w:sz w:val="28"/>
          <w:szCs w:val="28"/>
          <w:lang w:eastAsia="ar-SA"/>
        </w:rPr>
        <w:t xml:space="preserve"> (</w:t>
      </w:r>
      <w:r w:rsidRPr="00033E3A">
        <w:rPr>
          <w:rFonts w:eastAsia="MS Mincho"/>
          <w:kern w:val="0"/>
          <w:sz w:val="28"/>
          <w:szCs w:val="28"/>
          <w:lang w:eastAsia="zh-CN"/>
        </w:rPr>
        <w:t>зона</w:t>
      </w:r>
      <w:r w:rsidRPr="00033E3A">
        <w:rPr>
          <w:b/>
          <w:sz w:val="28"/>
          <w:szCs w:val="28"/>
        </w:rPr>
        <w:t xml:space="preserve"> </w:t>
      </w:r>
      <w:r w:rsidRPr="00033E3A">
        <w:rPr>
          <w:sz w:val="28"/>
          <w:szCs w:val="28"/>
        </w:rPr>
        <w:t>огородничества и садоводства</w:t>
      </w:r>
      <w:r w:rsidRPr="00033E3A">
        <w:rPr>
          <w:rFonts w:eastAsia="Times New Roman"/>
          <w:kern w:val="0"/>
          <w:sz w:val="28"/>
          <w:szCs w:val="28"/>
          <w:lang w:eastAsia="ar-SA"/>
        </w:rPr>
        <w:t>) на зону Ж</w:t>
      </w:r>
      <w:proofErr w:type="gramStart"/>
      <w:r w:rsidRPr="00033E3A">
        <w:rPr>
          <w:rFonts w:eastAsia="Times New Roman"/>
          <w:kern w:val="0"/>
          <w:sz w:val="28"/>
          <w:szCs w:val="28"/>
          <w:lang w:eastAsia="ar-SA"/>
        </w:rPr>
        <w:t>1</w:t>
      </w:r>
      <w:proofErr w:type="gramEnd"/>
      <w:r w:rsidRPr="00033E3A">
        <w:rPr>
          <w:rFonts w:eastAsia="Times New Roman"/>
          <w:kern w:val="0"/>
          <w:sz w:val="28"/>
          <w:szCs w:val="28"/>
          <w:lang w:eastAsia="ar-SA"/>
        </w:rPr>
        <w:t xml:space="preserve"> (</w:t>
      </w:r>
      <w:r w:rsidRPr="00033E3A">
        <w:rPr>
          <w:sz w:val="28"/>
          <w:szCs w:val="28"/>
        </w:rPr>
        <w:t>зона застройки индивидуальными  жилыми домами</w:t>
      </w:r>
      <w:r w:rsidRPr="00033E3A">
        <w:rPr>
          <w:rFonts w:eastAsia="Times New Roman"/>
          <w:kern w:val="0"/>
          <w:sz w:val="28"/>
          <w:szCs w:val="28"/>
          <w:lang w:eastAsia="ar-SA"/>
        </w:rPr>
        <w:t>) согласно схеме</w:t>
      </w:r>
      <w:r>
        <w:rPr>
          <w:rFonts w:eastAsia="Times New Roman"/>
          <w:kern w:val="0"/>
          <w:sz w:val="28"/>
          <w:szCs w:val="28"/>
          <w:lang w:eastAsia="ar-SA"/>
        </w:rPr>
        <w:t xml:space="preserve">   (Приложение 2);                               </w:t>
      </w:r>
    </w:p>
    <w:p w:rsidR="007B2CFB" w:rsidRDefault="007B2CFB" w:rsidP="007B2CFB">
      <w:pPr>
        <w:jc w:val="both"/>
        <w:rPr>
          <w:rFonts w:eastAsia="Times New Roman"/>
          <w:kern w:val="0"/>
          <w:sz w:val="28"/>
          <w:szCs w:val="28"/>
          <w:lang w:eastAsia="ru-RU"/>
        </w:rPr>
      </w:pPr>
      <w:r>
        <w:rPr>
          <w:rFonts w:eastAsia="Times New Roman"/>
          <w:kern w:val="0"/>
          <w:sz w:val="28"/>
          <w:szCs w:val="28"/>
          <w:lang w:eastAsia="ru-RU"/>
        </w:rPr>
        <w:t xml:space="preserve"> </w:t>
      </w:r>
    </w:p>
    <w:p w:rsidR="007B2CFB" w:rsidRDefault="007B2CFB" w:rsidP="007B2CFB">
      <w:pPr>
        <w:jc w:val="both"/>
        <w:rPr>
          <w:rFonts w:eastAsia="Times New Roman"/>
          <w:kern w:val="0"/>
          <w:sz w:val="28"/>
          <w:szCs w:val="28"/>
          <w:lang w:eastAsia="ru-RU"/>
        </w:rPr>
      </w:pPr>
      <w:r>
        <w:rPr>
          <w:rFonts w:eastAsia="Times New Roman"/>
          <w:kern w:val="0"/>
          <w:sz w:val="28"/>
          <w:szCs w:val="28"/>
          <w:lang w:eastAsia="ru-RU"/>
        </w:rPr>
        <w:t xml:space="preserve">1.5. </w:t>
      </w:r>
      <w:r w:rsidRPr="00033E3A">
        <w:rPr>
          <w:rFonts w:eastAsia="Times New Roman"/>
          <w:kern w:val="0"/>
          <w:sz w:val="28"/>
          <w:szCs w:val="28"/>
          <w:lang w:eastAsia="ar-SA"/>
        </w:rPr>
        <w:t>Заменить зону Р</w:t>
      </w:r>
      <w:proofErr w:type="gramStart"/>
      <w:r w:rsidRPr="00033E3A">
        <w:rPr>
          <w:rFonts w:eastAsia="Times New Roman"/>
          <w:kern w:val="0"/>
          <w:sz w:val="28"/>
          <w:szCs w:val="28"/>
          <w:lang w:eastAsia="ar-SA"/>
        </w:rPr>
        <w:t>2</w:t>
      </w:r>
      <w:proofErr w:type="gramEnd"/>
      <w:r w:rsidRPr="00033E3A">
        <w:rPr>
          <w:rFonts w:eastAsia="Times New Roman"/>
          <w:kern w:val="0"/>
          <w:sz w:val="28"/>
          <w:szCs w:val="28"/>
          <w:lang w:eastAsia="ar-SA"/>
        </w:rPr>
        <w:t xml:space="preserve"> (</w:t>
      </w:r>
      <w:r w:rsidRPr="00033E3A">
        <w:rPr>
          <w:rFonts w:eastAsia="MS Mincho"/>
          <w:kern w:val="0"/>
          <w:sz w:val="28"/>
          <w:szCs w:val="28"/>
          <w:lang w:eastAsia="zh-CN"/>
        </w:rPr>
        <w:t>зона природного ландшафта</w:t>
      </w:r>
      <w:r w:rsidRPr="00033E3A">
        <w:rPr>
          <w:rFonts w:eastAsia="Times New Roman"/>
          <w:kern w:val="0"/>
          <w:sz w:val="28"/>
          <w:szCs w:val="28"/>
          <w:lang w:eastAsia="ar-SA"/>
        </w:rPr>
        <w:t>) на зону Ж1 (</w:t>
      </w:r>
      <w:r w:rsidRPr="00033E3A">
        <w:rPr>
          <w:sz w:val="28"/>
          <w:szCs w:val="28"/>
        </w:rPr>
        <w:t>зона застройки индивидуальными  жилыми домами</w:t>
      </w:r>
      <w:r w:rsidRPr="00033E3A">
        <w:rPr>
          <w:rFonts w:eastAsia="Times New Roman"/>
          <w:kern w:val="0"/>
          <w:sz w:val="28"/>
          <w:szCs w:val="28"/>
          <w:lang w:eastAsia="ar-SA"/>
        </w:rPr>
        <w:t>) согласно схеме</w:t>
      </w:r>
      <w:r>
        <w:rPr>
          <w:rFonts w:eastAsia="Times New Roman"/>
          <w:kern w:val="0"/>
          <w:sz w:val="28"/>
          <w:szCs w:val="28"/>
          <w:lang w:eastAsia="ar-SA"/>
        </w:rPr>
        <w:t xml:space="preserve">   (Приложение 3);                               </w:t>
      </w:r>
      <w:r>
        <w:rPr>
          <w:rFonts w:eastAsia="Times New Roman"/>
          <w:kern w:val="0"/>
          <w:sz w:val="28"/>
          <w:szCs w:val="28"/>
          <w:lang w:eastAsia="ru-RU"/>
        </w:rPr>
        <w:t xml:space="preserve">   </w:t>
      </w:r>
    </w:p>
    <w:p w:rsidR="007B2CFB" w:rsidRDefault="007B2CFB" w:rsidP="007B2CFB">
      <w:pPr>
        <w:jc w:val="both"/>
        <w:rPr>
          <w:sz w:val="28"/>
          <w:szCs w:val="28"/>
        </w:rPr>
      </w:pPr>
    </w:p>
    <w:p w:rsidR="007B2CFB" w:rsidRPr="00E95B6A" w:rsidRDefault="007B2CFB" w:rsidP="007B2CFB">
      <w:pPr>
        <w:jc w:val="both"/>
        <w:rPr>
          <w:sz w:val="28"/>
          <w:szCs w:val="28"/>
        </w:rPr>
      </w:pPr>
      <w:r w:rsidRPr="00E95B6A">
        <w:rPr>
          <w:sz w:val="28"/>
          <w:szCs w:val="28"/>
        </w:rPr>
        <w:t>2. Опубликовать данное Решение в газете «</w:t>
      </w:r>
      <w:r>
        <w:rPr>
          <w:sz w:val="28"/>
          <w:szCs w:val="28"/>
        </w:rPr>
        <w:t xml:space="preserve">Александровские </w:t>
      </w:r>
      <w:r w:rsidRPr="00E95B6A">
        <w:rPr>
          <w:sz w:val="28"/>
          <w:szCs w:val="28"/>
        </w:rPr>
        <w:t>Вести»,</w:t>
      </w:r>
    </w:p>
    <w:p w:rsidR="007B2CFB" w:rsidRDefault="007B2CFB" w:rsidP="007B2CFB">
      <w:pPr>
        <w:jc w:val="both"/>
        <w:rPr>
          <w:sz w:val="28"/>
          <w:szCs w:val="28"/>
        </w:rPr>
      </w:pPr>
      <w:r w:rsidRPr="00E95B6A">
        <w:rPr>
          <w:sz w:val="28"/>
          <w:szCs w:val="28"/>
        </w:rPr>
        <w:t xml:space="preserve">разместить на официальном интернет-сайте </w:t>
      </w:r>
      <w:r>
        <w:rPr>
          <w:sz w:val="28"/>
          <w:szCs w:val="28"/>
        </w:rPr>
        <w:t xml:space="preserve">администрации сельского поселения Александровка муниципального района Большеглушицкий Самарской области </w:t>
      </w:r>
      <w:r w:rsidRPr="00E95B6A">
        <w:rPr>
          <w:sz w:val="28"/>
          <w:szCs w:val="28"/>
        </w:rPr>
        <w:t>в сети «Интернет».</w:t>
      </w:r>
    </w:p>
    <w:p w:rsidR="007B2CFB" w:rsidRPr="00E95B6A" w:rsidRDefault="007B2CFB" w:rsidP="007B2CFB">
      <w:pPr>
        <w:jc w:val="both"/>
        <w:rPr>
          <w:sz w:val="28"/>
          <w:szCs w:val="28"/>
        </w:rPr>
      </w:pPr>
    </w:p>
    <w:p w:rsidR="007B2CFB" w:rsidRPr="00E95B6A" w:rsidRDefault="007B2CFB" w:rsidP="007B2CF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3. </w:t>
      </w:r>
      <w:r w:rsidRPr="00E95B6A">
        <w:rPr>
          <w:sz w:val="28"/>
          <w:szCs w:val="28"/>
        </w:rPr>
        <w:t>Настоящее Решение вступает в силу на следующий день после его</w:t>
      </w:r>
    </w:p>
    <w:p w:rsidR="007B2CFB" w:rsidRDefault="007B2CFB" w:rsidP="007B2CFB">
      <w:pPr>
        <w:jc w:val="both"/>
        <w:rPr>
          <w:sz w:val="28"/>
          <w:szCs w:val="28"/>
        </w:rPr>
      </w:pPr>
      <w:r w:rsidRPr="00E95B6A">
        <w:rPr>
          <w:sz w:val="28"/>
          <w:szCs w:val="28"/>
        </w:rPr>
        <w:t xml:space="preserve"> официального опубликования.   </w:t>
      </w:r>
    </w:p>
    <w:p w:rsidR="007B2CFB" w:rsidRPr="00A508DB" w:rsidRDefault="007B2CFB" w:rsidP="007B2CFB">
      <w:pPr>
        <w:jc w:val="both"/>
        <w:rPr>
          <w:sz w:val="28"/>
          <w:szCs w:val="28"/>
        </w:rPr>
      </w:pPr>
    </w:p>
    <w:p w:rsidR="007B2CFB" w:rsidRPr="00BF265F" w:rsidRDefault="007B2CFB" w:rsidP="007B2CFB">
      <w:pPr>
        <w:rPr>
          <w:vanish/>
        </w:rPr>
      </w:pPr>
    </w:p>
    <w:tbl>
      <w:tblPr>
        <w:tblW w:w="10206" w:type="dxa"/>
        <w:tblInd w:w="-841" w:type="dxa"/>
        <w:tblLook w:val="0000" w:firstRow="0" w:lastRow="0" w:firstColumn="0" w:lastColumn="0" w:noHBand="0" w:noVBand="0"/>
      </w:tblPr>
      <w:tblGrid>
        <w:gridCol w:w="5103"/>
        <w:gridCol w:w="5103"/>
      </w:tblGrid>
      <w:tr w:rsidR="007B2CFB" w:rsidRPr="00F05E88" w:rsidTr="009E0781">
        <w:trPr>
          <w:trHeight w:val="2028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7B2CFB" w:rsidRPr="00F05E88" w:rsidRDefault="007B2CFB" w:rsidP="009E0781">
            <w:pPr>
              <w:widowControl/>
              <w:suppressAutoHyphens w:val="0"/>
              <w:jc w:val="center"/>
              <w:rPr>
                <w:rFonts w:eastAsia="Times New Roman"/>
                <w:b/>
                <w:bCs/>
                <w:kern w:val="0"/>
                <w:sz w:val="28"/>
                <w:szCs w:val="28"/>
                <w:lang w:eastAsia="ru-RU"/>
              </w:rPr>
            </w:pPr>
          </w:p>
          <w:p w:rsidR="007B2CFB" w:rsidRPr="00F05E88" w:rsidRDefault="007B2CFB" w:rsidP="009E0781">
            <w:pPr>
              <w:widowControl/>
              <w:suppressAutoHyphens w:val="0"/>
              <w:jc w:val="center"/>
              <w:rPr>
                <w:rFonts w:eastAsia="Times New Roman"/>
                <w:b/>
                <w:bCs/>
                <w:kern w:val="0"/>
                <w:sz w:val="28"/>
                <w:szCs w:val="28"/>
                <w:lang w:eastAsia="ru-RU"/>
              </w:rPr>
            </w:pPr>
            <w:r w:rsidRPr="00F05E88">
              <w:rPr>
                <w:rFonts w:eastAsia="Times New Roman"/>
                <w:b/>
                <w:bCs/>
                <w:kern w:val="0"/>
                <w:sz w:val="28"/>
                <w:szCs w:val="28"/>
                <w:lang w:eastAsia="ru-RU"/>
              </w:rPr>
              <w:t>Председатель</w:t>
            </w:r>
          </w:p>
          <w:p w:rsidR="007B2CFB" w:rsidRPr="00F05E88" w:rsidRDefault="007B2CFB" w:rsidP="009E0781">
            <w:pPr>
              <w:widowControl/>
              <w:suppressAutoHyphens w:val="0"/>
              <w:jc w:val="center"/>
              <w:rPr>
                <w:rFonts w:eastAsia="Times New Roman"/>
                <w:b/>
                <w:bCs/>
                <w:kern w:val="0"/>
                <w:sz w:val="28"/>
                <w:szCs w:val="28"/>
                <w:lang w:eastAsia="ru-RU"/>
              </w:rPr>
            </w:pPr>
            <w:r w:rsidRPr="00F05E88">
              <w:rPr>
                <w:rFonts w:eastAsia="Times New Roman"/>
                <w:b/>
                <w:bCs/>
                <w:kern w:val="0"/>
                <w:sz w:val="28"/>
                <w:szCs w:val="28"/>
                <w:lang w:eastAsia="ru-RU"/>
              </w:rPr>
              <w:t>Собрания представителей</w:t>
            </w:r>
          </w:p>
          <w:p w:rsidR="007B2CFB" w:rsidRPr="00F05E88" w:rsidRDefault="007B2CFB" w:rsidP="009E0781">
            <w:pPr>
              <w:widowControl/>
              <w:suppressAutoHyphens w:val="0"/>
              <w:jc w:val="center"/>
              <w:rPr>
                <w:rFonts w:eastAsia="Times New Roman"/>
                <w:b/>
                <w:bCs/>
                <w:kern w:val="0"/>
                <w:sz w:val="28"/>
                <w:szCs w:val="28"/>
                <w:lang w:eastAsia="ru-RU"/>
              </w:rPr>
            </w:pPr>
            <w:r w:rsidRPr="00F05E88">
              <w:rPr>
                <w:rFonts w:eastAsia="Times New Roman"/>
                <w:b/>
                <w:bCs/>
                <w:kern w:val="0"/>
                <w:sz w:val="28"/>
                <w:szCs w:val="28"/>
                <w:lang w:eastAsia="ru-RU"/>
              </w:rPr>
              <w:t xml:space="preserve">сельского поселения </w:t>
            </w:r>
          </w:p>
          <w:p w:rsidR="007B2CFB" w:rsidRPr="00F05E88" w:rsidRDefault="007B2CFB" w:rsidP="009E0781">
            <w:pPr>
              <w:widowControl/>
              <w:suppressAutoHyphens w:val="0"/>
              <w:jc w:val="center"/>
              <w:rPr>
                <w:rFonts w:eastAsia="Times New Roman"/>
                <w:b/>
                <w:bCs/>
                <w:kern w:val="0"/>
                <w:sz w:val="28"/>
                <w:szCs w:val="28"/>
                <w:lang w:eastAsia="ru-RU"/>
              </w:rPr>
            </w:pPr>
            <w:r w:rsidRPr="00F05E88">
              <w:rPr>
                <w:rFonts w:eastAsia="Times New Roman"/>
                <w:b/>
                <w:bCs/>
                <w:kern w:val="0"/>
                <w:sz w:val="28"/>
                <w:szCs w:val="28"/>
                <w:lang w:eastAsia="ru-RU"/>
              </w:rPr>
              <w:t>Александровка</w:t>
            </w:r>
          </w:p>
          <w:p w:rsidR="007B2CFB" w:rsidRPr="00F05E88" w:rsidRDefault="007B2CFB" w:rsidP="009E0781">
            <w:pPr>
              <w:widowControl/>
              <w:suppressAutoHyphens w:val="0"/>
              <w:jc w:val="center"/>
              <w:rPr>
                <w:rFonts w:eastAsia="Times New Roman"/>
                <w:b/>
                <w:bCs/>
                <w:kern w:val="0"/>
                <w:sz w:val="28"/>
                <w:szCs w:val="28"/>
                <w:lang w:eastAsia="ru-RU"/>
              </w:rPr>
            </w:pPr>
            <w:r w:rsidRPr="00F05E88">
              <w:rPr>
                <w:rFonts w:eastAsia="Times New Roman"/>
                <w:b/>
                <w:bCs/>
                <w:kern w:val="0"/>
                <w:sz w:val="28"/>
                <w:szCs w:val="28"/>
                <w:lang w:eastAsia="ru-RU"/>
              </w:rPr>
              <w:t>муниципального района</w:t>
            </w:r>
          </w:p>
          <w:p w:rsidR="007B2CFB" w:rsidRPr="00F05E88" w:rsidRDefault="007B2CFB" w:rsidP="009E0781">
            <w:pPr>
              <w:widowControl/>
              <w:suppressAutoHyphens w:val="0"/>
              <w:jc w:val="center"/>
              <w:rPr>
                <w:rFonts w:eastAsia="Times New Roman"/>
                <w:b/>
                <w:bCs/>
                <w:kern w:val="0"/>
                <w:sz w:val="28"/>
                <w:szCs w:val="28"/>
                <w:lang w:eastAsia="ru-RU"/>
              </w:rPr>
            </w:pPr>
            <w:r w:rsidRPr="00F05E88">
              <w:rPr>
                <w:rFonts w:eastAsia="Times New Roman"/>
                <w:b/>
                <w:bCs/>
                <w:kern w:val="0"/>
                <w:sz w:val="28"/>
                <w:szCs w:val="28"/>
                <w:lang w:eastAsia="ru-RU"/>
              </w:rPr>
              <w:t>Большеглушицкий</w:t>
            </w:r>
          </w:p>
          <w:p w:rsidR="007B2CFB" w:rsidRPr="00F05E88" w:rsidRDefault="007B2CFB" w:rsidP="009E0781">
            <w:pPr>
              <w:widowControl/>
              <w:suppressAutoHyphens w:val="0"/>
              <w:jc w:val="center"/>
              <w:rPr>
                <w:rFonts w:eastAsia="Times New Roman"/>
                <w:b/>
                <w:bCs/>
                <w:kern w:val="0"/>
                <w:sz w:val="28"/>
                <w:szCs w:val="28"/>
                <w:lang w:eastAsia="ru-RU"/>
              </w:rPr>
            </w:pPr>
            <w:r w:rsidRPr="00F05E88">
              <w:rPr>
                <w:rFonts w:eastAsia="Times New Roman"/>
                <w:b/>
                <w:bCs/>
                <w:kern w:val="0"/>
                <w:sz w:val="28"/>
                <w:szCs w:val="28"/>
                <w:lang w:eastAsia="ru-RU"/>
              </w:rPr>
              <w:t>Самарской области</w:t>
            </w:r>
          </w:p>
          <w:p w:rsidR="007B2CFB" w:rsidRPr="00F05E88" w:rsidRDefault="007B2CFB" w:rsidP="009E0781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28"/>
                <w:szCs w:val="28"/>
                <w:lang w:eastAsia="ru-RU"/>
              </w:rPr>
            </w:pPr>
            <w:r w:rsidRPr="00F05E88">
              <w:rPr>
                <w:rFonts w:eastAsia="Times New Roman"/>
                <w:b/>
                <w:bCs/>
                <w:kern w:val="0"/>
                <w:sz w:val="28"/>
                <w:szCs w:val="28"/>
                <w:lang w:eastAsia="ru-RU"/>
              </w:rPr>
              <w:t xml:space="preserve">       </w:t>
            </w:r>
          </w:p>
          <w:p w:rsidR="007B2CFB" w:rsidRPr="00F05E88" w:rsidRDefault="007B2CFB" w:rsidP="009E0781">
            <w:pPr>
              <w:widowControl/>
              <w:suppressAutoHyphens w:val="0"/>
              <w:rPr>
                <w:rFonts w:eastAsia="Times New Roman"/>
                <w:b/>
                <w:kern w:val="0"/>
                <w:sz w:val="28"/>
                <w:szCs w:val="28"/>
                <w:lang w:eastAsia="ru-RU"/>
              </w:rPr>
            </w:pPr>
            <w:r w:rsidRPr="00F05E88">
              <w:rPr>
                <w:rFonts w:eastAsia="Times New Roman"/>
                <w:b/>
                <w:bCs/>
                <w:kern w:val="0"/>
                <w:sz w:val="28"/>
                <w:szCs w:val="28"/>
                <w:lang w:eastAsia="ru-RU"/>
              </w:rPr>
              <w:t xml:space="preserve">         ______________</w:t>
            </w:r>
            <w:proofErr w:type="spellStart"/>
            <w:r w:rsidRPr="00F05E88">
              <w:rPr>
                <w:rFonts w:eastAsia="Times New Roman"/>
                <w:b/>
                <w:bCs/>
                <w:kern w:val="0"/>
                <w:sz w:val="28"/>
                <w:szCs w:val="28"/>
                <w:lang w:eastAsia="ru-RU"/>
              </w:rPr>
              <w:t>И.Г.Савенкова</w:t>
            </w:r>
            <w:proofErr w:type="spellEnd"/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7B2CFB" w:rsidRPr="00F05E88" w:rsidRDefault="007B2CFB" w:rsidP="009E0781">
            <w:pPr>
              <w:widowControl/>
              <w:suppressAutoHyphens w:val="0"/>
              <w:jc w:val="center"/>
              <w:rPr>
                <w:rFonts w:eastAsia="Times New Roman"/>
                <w:b/>
                <w:bCs/>
                <w:kern w:val="0"/>
                <w:sz w:val="28"/>
                <w:szCs w:val="28"/>
                <w:lang w:eastAsia="ru-RU"/>
              </w:rPr>
            </w:pPr>
          </w:p>
          <w:p w:rsidR="007B2CFB" w:rsidRPr="00F05E88" w:rsidRDefault="007B2CFB" w:rsidP="009E0781">
            <w:pPr>
              <w:widowControl/>
              <w:suppressAutoHyphens w:val="0"/>
              <w:jc w:val="center"/>
              <w:rPr>
                <w:rFonts w:eastAsia="Times New Roman"/>
                <w:b/>
                <w:bCs/>
                <w:kern w:val="0"/>
                <w:sz w:val="28"/>
                <w:szCs w:val="28"/>
                <w:lang w:eastAsia="ru-RU"/>
              </w:rPr>
            </w:pPr>
            <w:r w:rsidRPr="00F05E88">
              <w:rPr>
                <w:rFonts w:eastAsia="Times New Roman"/>
                <w:b/>
                <w:bCs/>
                <w:kern w:val="0"/>
                <w:sz w:val="28"/>
                <w:szCs w:val="28"/>
                <w:lang w:eastAsia="ru-RU"/>
              </w:rPr>
              <w:t>Глава</w:t>
            </w:r>
          </w:p>
          <w:p w:rsidR="007B2CFB" w:rsidRPr="00F05E88" w:rsidRDefault="007B2CFB" w:rsidP="009E0781">
            <w:pPr>
              <w:widowControl/>
              <w:suppressAutoHyphens w:val="0"/>
              <w:jc w:val="center"/>
              <w:rPr>
                <w:rFonts w:eastAsia="Times New Roman"/>
                <w:b/>
                <w:bCs/>
                <w:kern w:val="0"/>
                <w:sz w:val="28"/>
                <w:szCs w:val="28"/>
                <w:lang w:eastAsia="ru-RU"/>
              </w:rPr>
            </w:pPr>
            <w:r w:rsidRPr="00F05E88">
              <w:rPr>
                <w:rFonts w:eastAsia="Times New Roman"/>
                <w:b/>
                <w:bCs/>
                <w:kern w:val="0"/>
                <w:sz w:val="28"/>
                <w:szCs w:val="28"/>
                <w:lang w:eastAsia="ru-RU"/>
              </w:rPr>
              <w:t xml:space="preserve">сельского поселения </w:t>
            </w:r>
          </w:p>
          <w:p w:rsidR="007B2CFB" w:rsidRPr="00F05E88" w:rsidRDefault="007B2CFB" w:rsidP="009E0781">
            <w:pPr>
              <w:widowControl/>
              <w:suppressAutoHyphens w:val="0"/>
              <w:jc w:val="center"/>
              <w:rPr>
                <w:rFonts w:eastAsia="Times New Roman"/>
                <w:b/>
                <w:bCs/>
                <w:kern w:val="0"/>
                <w:sz w:val="28"/>
                <w:szCs w:val="28"/>
                <w:lang w:eastAsia="ru-RU"/>
              </w:rPr>
            </w:pPr>
            <w:r w:rsidRPr="00F05E88">
              <w:rPr>
                <w:rFonts w:eastAsia="Times New Roman"/>
                <w:b/>
                <w:bCs/>
                <w:kern w:val="0"/>
                <w:sz w:val="28"/>
                <w:szCs w:val="28"/>
                <w:lang w:eastAsia="ru-RU"/>
              </w:rPr>
              <w:t xml:space="preserve">Александровка </w:t>
            </w:r>
          </w:p>
          <w:p w:rsidR="007B2CFB" w:rsidRPr="00F05E88" w:rsidRDefault="007B2CFB" w:rsidP="009E0781">
            <w:pPr>
              <w:widowControl/>
              <w:suppressAutoHyphens w:val="0"/>
              <w:jc w:val="center"/>
              <w:rPr>
                <w:rFonts w:eastAsia="Times New Roman"/>
                <w:b/>
                <w:bCs/>
                <w:kern w:val="0"/>
                <w:sz w:val="28"/>
                <w:szCs w:val="28"/>
                <w:lang w:eastAsia="ru-RU"/>
              </w:rPr>
            </w:pPr>
            <w:r w:rsidRPr="00F05E88">
              <w:rPr>
                <w:rFonts w:eastAsia="Times New Roman"/>
                <w:b/>
                <w:bCs/>
                <w:kern w:val="0"/>
                <w:sz w:val="28"/>
                <w:szCs w:val="28"/>
                <w:lang w:eastAsia="ru-RU"/>
              </w:rPr>
              <w:t>муниципального района</w:t>
            </w:r>
          </w:p>
          <w:p w:rsidR="007B2CFB" w:rsidRPr="00F05E88" w:rsidRDefault="007B2CFB" w:rsidP="009E0781">
            <w:pPr>
              <w:widowControl/>
              <w:suppressAutoHyphens w:val="0"/>
              <w:jc w:val="center"/>
              <w:rPr>
                <w:rFonts w:eastAsia="Times New Roman"/>
                <w:b/>
                <w:bCs/>
                <w:kern w:val="0"/>
                <w:sz w:val="28"/>
                <w:szCs w:val="28"/>
                <w:lang w:eastAsia="ru-RU"/>
              </w:rPr>
            </w:pPr>
            <w:r w:rsidRPr="00F05E88">
              <w:rPr>
                <w:rFonts w:eastAsia="Times New Roman"/>
                <w:b/>
                <w:bCs/>
                <w:kern w:val="0"/>
                <w:sz w:val="28"/>
                <w:szCs w:val="28"/>
                <w:lang w:eastAsia="ru-RU"/>
              </w:rPr>
              <w:t>Большеглушицкий</w:t>
            </w:r>
          </w:p>
          <w:p w:rsidR="007B2CFB" w:rsidRPr="00F05E88" w:rsidRDefault="007B2CFB" w:rsidP="009E0781">
            <w:pPr>
              <w:widowControl/>
              <w:suppressAutoHyphens w:val="0"/>
              <w:jc w:val="center"/>
              <w:rPr>
                <w:rFonts w:eastAsia="Times New Roman"/>
                <w:b/>
                <w:bCs/>
                <w:kern w:val="0"/>
                <w:sz w:val="28"/>
                <w:szCs w:val="28"/>
                <w:lang w:eastAsia="ru-RU"/>
              </w:rPr>
            </w:pPr>
            <w:r w:rsidRPr="00F05E88">
              <w:rPr>
                <w:rFonts w:eastAsia="Times New Roman"/>
                <w:b/>
                <w:bCs/>
                <w:kern w:val="0"/>
                <w:sz w:val="28"/>
                <w:szCs w:val="28"/>
                <w:lang w:eastAsia="ru-RU"/>
              </w:rPr>
              <w:t>Самарской области</w:t>
            </w:r>
          </w:p>
          <w:p w:rsidR="007B2CFB" w:rsidRPr="00F05E88" w:rsidRDefault="007B2CFB" w:rsidP="009E0781">
            <w:pPr>
              <w:widowControl/>
              <w:suppressAutoHyphens w:val="0"/>
              <w:jc w:val="center"/>
              <w:rPr>
                <w:rFonts w:eastAsia="Times New Roman"/>
                <w:b/>
                <w:bCs/>
                <w:kern w:val="0"/>
                <w:sz w:val="28"/>
                <w:szCs w:val="28"/>
                <w:lang w:eastAsia="ru-RU"/>
              </w:rPr>
            </w:pPr>
          </w:p>
          <w:p w:rsidR="007B2CFB" w:rsidRPr="00F05E88" w:rsidRDefault="007B2CFB" w:rsidP="009E0781">
            <w:pPr>
              <w:widowControl/>
              <w:suppressAutoHyphens w:val="0"/>
              <w:jc w:val="center"/>
              <w:rPr>
                <w:rFonts w:eastAsia="Times New Roman"/>
                <w:b/>
                <w:bCs/>
                <w:kern w:val="0"/>
                <w:sz w:val="28"/>
                <w:szCs w:val="28"/>
                <w:lang w:eastAsia="ru-RU"/>
              </w:rPr>
            </w:pPr>
          </w:p>
          <w:p w:rsidR="007B2CFB" w:rsidRPr="00F05E88" w:rsidRDefault="007B2CFB" w:rsidP="009E0781">
            <w:pPr>
              <w:widowControl/>
              <w:suppressAutoHyphens w:val="0"/>
              <w:jc w:val="center"/>
              <w:rPr>
                <w:rFonts w:eastAsia="Times New Roman"/>
                <w:b/>
                <w:bCs/>
                <w:kern w:val="0"/>
                <w:sz w:val="28"/>
                <w:szCs w:val="28"/>
                <w:lang w:eastAsia="ru-RU"/>
              </w:rPr>
            </w:pPr>
            <w:r w:rsidRPr="00F05E88">
              <w:rPr>
                <w:rFonts w:eastAsia="Times New Roman"/>
                <w:b/>
                <w:bCs/>
                <w:kern w:val="0"/>
                <w:sz w:val="28"/>
                <w:szCs w:val="28"/>
                <w:lang w:eastAsia="ru-RU"/>
              </w:rPr>
              <w:t xml:space="preserve">           _______________  </w:t>
            </w:r>
            <w:proofErr w:type="spellStart"/>
            <w:r w:rsidRPr="00F05E88">
              <w:rPr>
                <w:rFonts w:eastAsia="Times New Roman"/>
                <w:b/>
                <w:bCs/>
                <w:kern w:val="0"/>
                <w:sz w:val="28"/>
                <w:szCs w:val="28"/>
                <w:lang w:eastAsia="ru-RU"/>
              </w:rPr>
              <w:t>А.И.Горшков</w:t>
            </w:r>
            <w:proofErr w:type="spellEnd"/>
          </w:p>
        </w:tc>
      </w:tr>
    </w:tbl>
    <w:p w:rsidR="007B2CFB" w:rsidRPr="00F05E88" w:rsidRDefault="007B2CFB" w:rsidP="007B2CFB">
      <w:pPr>
        <w:widowControl/>
        <w:suppressAutoHyphens w:val="0"/>
        <w:ind w:left="360"/>
        <w:jc w:val="both"/>
        <w:rPr>
          <w:rFonts w:eastAsia="Times New Roman"/>
          <w:color w:val="000000"/>
          <w:kern w:val="0"/>
          <w:sz w:val="28"/>
          <w:szCs w:val="28"/>
          <w:lang w:eastAsia="ru-RU"/>
        </w:rPr>
      </w:pPr>
    </w:p>
    <w:tbl>
      <w:tblPr>
        <w:tblpPr w:leftFromText="180" w:rightFromText="180" w:vertAnchor="text" w:horzAnchor="page" w:tblpX="13" w:tblpY="3182"/>
        <w:tblW w:w="12342" w:type="dxa"/>
        <w:tblLook w:val="0000" w:firstRow="0" w:lastRow="0" w:firstColumn="0" w:lastColumn="0" w:noHBand="0" w:noVBand="0"/>
      </w:tblPr>
      <w:tblGrid>
        <w:gridCol w:w="12120"/>
        <w:gridCol w:w="222"/>
      </w:tblGrid>
      <w:tr w:rsidR="007B2CFB" w:rsidRPr="002266EA" w:rsidTr="009E0781">
        <w:trPr>
          <w:trHeight w:val="2028"/>
        </w:trPr>
        <w:tc>
          <w:tcPr>
            <w:tcW w:w="12120" w:type="dxa"/>
            <w:tcBorders>
              <w:top w:val="nil"/>
              <w:left w:val="nil"/>
              <w:bottom w:val="nil"/>
              <w:right w:val="nil"/>
            </w:tcBorders>
          </w:tcPr>
          <w:p w:rsidR="007B2CFB" w:rsidRDefault="007B2CFB" w:rsidP="009E0781">
            <w:pPr>
              <w:rPr>
                <w:sz w:val="28"/>
                <w:szCs w:val="28"/>
              </w:rPr>
            </w:pPr>
          </w:p>
          <w:p w:rsidR="007B2CFB" w:rsidRDefault="007B2CFB" w:rsidP="009E0781">
            <w:pPr>
              <w:rPr>
                <w:sz w:val="28"/>
                <w:szCs w:val="28"/>
              </w:rPr>
            </w:pPr>
          </w:p>
          <w:p w:rsidR="007B2CFB" w:rsidRDefault="007B2CFB" w:rsidP="009E0781">
            <w:pPr>
              <w:rPr>
                <w:sz w:val="28"/>
                <w:szCs w:val="28"/>
              </w:rPr>
            </w:pPr>
          </w:p>
          <w:p w:rsidR="007B2CFB" w:rsidRDefault="007B2CFB" w:rsidP="009E0781">
            <w:pPr>
              <w:rPr>
                <w:sz w:val="28"/>
                <w:szCs w:val="28"/>
              </w:rPr>
            </w:pPr>
          </w:p>
          <w:p w:rsidR="007B2CFB" w:rsidRDefault="007B2CFB" w:rsidP="009E0781">
            <w:pPr>
              <w:rPr>
                <w:sz w:val="28"/>
                <w:szCs w:val="28"/>
              </w:rPr>
            </w:pPr>
          </w:p>
          <w:p w:rsidR="007B2CFB" w:rsidRDefault="007B2CFB" w:rsidP="009E0781">
            <w:pPr>
              <w:rPr>
                <w:sz w:val="28"/>
                <w:szCs w:val="28"/>
              </w:rPr>
            </w:pPr>
          </w:p>
          <w:p w:rsidR="007B2CFB" w:rsidRDefault="007B2CFB" w:rsidP="009E0781">
            <w:pPr>
              <w:rPr>
                <w:sz w:val="28"/>
                <w:szCs w:val="28"/>
              </w:rPr>
            </w:pPr>
          </w:p>
          <w:p w:rsidR="007B2CFB" w:rsidRDefault="007B2CFB" w:rsidP="009E0781">
            <w:pPr>
              <w:rPr>
                <w:sz w:val="28"/>
                <w:szCs w:val="28"/>
              </w:rPr>
            </w:pPr>
          </w:p>
          <w:p w:rsidR="007B2CFB" w:rsidRDefault="007B2CFB" w:rsidP="009E0781">
            <w:pPr>
              <w:rPr>
                <w:sz w:val="28"/>
                <w:szCs w:val="28"/>
              </w:rPr>
            </w:pPr>
          </w:p>
          <w:p w:rsidR="007B2CFB" w:rsidRDefault="007B2CFB" w:rsidP="009E0781">
            <w:pPr>
              <w:rPr>
                <w:sz w:val="28"/>
                <w:szCs w:val="28"/>
              </w:rPr>
            </w:pPr>
          </w:p>
          <w:p w:rsidR="007B2CFB" w:rsidRDefault="007B2CFB" w:rsidP="009E0781">
            <w:pPr>
              <w:rPr>
                <w:sz w:val="28"/>
                <w:szCs w:val="28"/>
              </w:rPr>
            </w:pPr>
          </w:p>
          <w:p w:rsidR="007B2CFB" w:rsidRDefault="007B2CFB" w:rsidP="009E0781">
            <w:pPr>
              <w:rPr>
                <w:sz w:val="28"/>
                <w:szCs w:val="28"/>
              </w:rPr>
            </w:pPr>
          </w:p>
          <w:p w:rsidR="007B2CFB" w:rsidRDefault="007B2CFB" w:rsidP="009E0781">
            <w:pPr>
              <w:rPr>
                <w:sz w:val="28"/>
                <w:szCs w:val="28"/>
              </w:rPr>
            </w:pPr>
          </w:p>
          <w:p w:rsidR="007B2CFB" w:rsidRDefault="007B2CFB" w:rsidP="009E0781">
            <w:pPr>
              <w:rPr>
                <w:sz w:val="28"/>
                <w:szCs w:val="28"/>
              </w:rPr>
            </w:pPr>
          </w:p>
          <w:p w:rsidR="007B2CFB" w:rsidRDefault="007B2CFB" w:rsidP="009E0781">
            <w:pPr>
              <w:rPr>
                <w:sz w:val="28"/>
                <w:szCs w:val="28"/>
              </w:rPr>
            </w:pPr>
          </w:p>
          <w:p w:rsidR="007B2CFB" w:rsidRPr="00F05E88" w:rsidRDefault="007B2CFB" w:rsidP="009E0781">
            <w:pPr>
              <w:rPr>
                <w:sz w:val="28"/>
                <w:szCs w:val="28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7B2CFB" w:rsidRPr="00F05E88" w:rsidRDefault="007B2CFB" w:rsidP="009E0781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7B2CFB" w:rsidRPr="007B2CFB" w:rsidTr="009E0781">
        <w:trPr>
          <w:gridAfter w:val="1"/>
          <w:wAfter w:w="222" w:type="dxa"/>
          <w:trHeight w:val="2028"/>
        </w:trPr>
        <w:tc>
          <w:tcPr>
            <w:tcW w:w="12120" w:type="dxa"/>
            <w:tcBorders>
              <w:top w:val="nil"/>
              <w:left w:val="nil"/>
              <w:bottom w:val="nil"/>
              <w:right w:val="nil"/>
            </w:tcBorders>
          </w:tcPr>
          <w:p w:rsidR="007B2CFB" w:rsidRPr="007B2CFB" w:rsidRDefault="007B2CFB" w:rsidP="007B2CFB">
            <w:pPr>
              <w:rPr>
                <w:sz w:val="28"/>
                <w:szCs w:val="28"/>
              </w:rPr>
            </w:pPr>
          </w:p>
          <w:p w:rsidR="007B2CFB" w:rsidRPr="007B2CFB" w:rsidRDefault="007B2CFB" w:rsidP="007B2CFB">
            <w:pPr>
              <w:rPr>
                <w:sz w:val="28"/>
                <w:szCs w:val="28"/>
              </w:rPr>
            </w:pPr>
          </w:p>
          <w:p w:rsidR="007B2CFB" w:rsidRPr="007B2CFB" w:rsidRDefault="007B2CFB" w:rsidP="007B2CFB">
            <w:pPr>
              <w:rPr>
                <w:sz w:val="28"/>
                <w:szCs w:val="28"/>
              </w:rPr>
            </w:pPr>
            <w:bookmarkStart w:id="0" w:name="_GoBack"/>
            <w:bookmarkEnd w:id="0"/>
            <w:r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7117080" cy="10071735"/>
                  <wp:effectExtent l="0" t="0" r="7620" b="5715"/>
                  <wp:docPr id="4" name="Рисунок 4" descr="Приложени е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Приложени е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7080" cy="10071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2CFB" w:rsidRPr="007B2CFB" w:rsidRDefault="007B2CFB" w:rsidP="007B2CFB">
            <w:pPr>
              <w:rPr>
                <w:sz w:val="28"/>
                <w:szCs w:val="28"/>
              </w:rPr>
            </w:pPr>
          </w:p>
        </w:tc>
      </w:tr>
    </w:tbl>
    <w:p w:rsidR="007B2CFB" w:rsidRPr="003B0FCC" w:rsidRDefault="007B2CFB" w:rsidP="003B0FCC">
      <w:pPr>
        <w:spacing w:before="100" w:beforeAutospacing="1" w:after="1800"/>
        <w:ind w:left="-2551" w:right="283"/>
        <w:rPr>
          <w:rFonts w:eastAsia="Times New Roman"/>
          <w:sz w:val="16"/>
          <w:szCs w:val="16"/>
          <w:lang w:eastAsia="ru-RU"/>
        </w:rPr>
      </w:pPr>
      <w:r w:rsidRPr="003B0FCC">
        <w:rPr>
          <w:rFonts w:eastAsia="Times New Roman"/>
          <w:noProof/>
          <w:sz w:val="16"/>
          <w:szCs w:val="16"/>
          <w:lang w:eastAsia="ru-RU"/>
        </w:rPr>
        <w:lastRenderedPageBreak/>
        <w:drawing>
          <wp:inline distT="0" distB="0" distL="0" distR="0" wp14:anchorId="4AF3DE50" wp14:editId="08A46F58">
            <wp:extent cx="8244000" cy="9263129"/>
            <wp:effectExtent l="171450" t="152400" r="195580" b="186055"/>
            <wp:docPr id="2" name="Рисунок 2" descr="Прило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иложение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4000" cy="926312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7B2CFB" w:rsidRDefault="007B2CFB" w:rsidP="007B2CFB">
      <w:pPr>
        <w:rPr>
          <w:rFonts w:eastAsia="Times New Roman"/>
          <w:sz w:val="21"/>
          <w:szCs w:val="21"/>
          <w:lang w:eastAsia="ru-RU"/>
        </w:rPr>
      </w:pPr>
      <w:r>
        <w:rPr>
          <w:rFonts w:eastAsia="Times New Roman"/>
          <w:noProof/>
          <w:sz w:val="21"/>
          <w:szCs w:val="21"/>
          <w:lang w:eastAsia="ru-RU"/>
        </w:rPr>
        <w:lastRenderedPageBreak/>
        <w:drawing>
          <wp:inline distT="0" distB="0" distL="0" distR="0">
            <wp:extent cx="6444000" cy="10027291"/>
            <wp:effectExtent l="0" t="0" r="0" b="0"/>
            <wp:docPr id="1" name="Рисунок 1" descr="Прило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иложение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000" cy="10027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2CFB" w:rsidSect="003B0FC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ndale Sans UI">
    <w:altName w:val="Times New Roman"/>
    <w:charset w:val="CC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2CFB"/>
    <w:rsid w:val="000010E1"/>
    <w:rsid w:val="00013E8E"/>
    <w:rsid w:val="00014655"/>
    <w:rsid w:val="00022A54"/>
    <w:rsid w:val="00024945"/>
    <w:rsid w:val="00033D68"/>
    <w:rsid w:val="0004254A"/>
    <w:rsid w:val="00045C2C"/>
    <w:rsid w:val="00054136"/>
    <w:rsid w:val="00061C1F"/>
    <w:rsid w:val="000629C7"/>
    <w:rsid w:val="0006441A"/>
    <w:rsid w:val="0006455F"/>
    <w:rsid w:val="000663DC"/>
    <w:rsid w:val="00070D30"/>
    <w:rsid w:val="00077B09"/>
    <w:rsid w:val="00082FDE"/>
    <w:rsid w:val="000906BB"/>
    <w:rsid w:val="000908F4"/>
    <w:rsid w:val="000943D6"/>
    <w:rsid w:val="000947FF"/>
    <w:rsid w:val="0009499F"/>
    <w:rsid w:val="00097EAB"/>
    <w:rsid w:val="000A0B19"/>
    <w:rsid w:val="000A5033"/>
    <w:rsid w:val="000A5689"/>
    <w:rsid w:val="000B01F0"/>
    <w:rsid w:val="000B25C2"/>
    <w:rsid w:val="000B3E32"/>
    <w:rsid w:val="000D2826"/>
    <w:rsid w:val="000D2CF8"/>
    <w:rsid w:val="000D519B"/>
    <w:rsid w:val="000F1F6C"/>
    <w:rsid w:val="000F2AA5"/>
    <w:rsid w:val="000F43D8"/>
    <w:rsid w:val="00100111"/>
    <w:rsid w:val="0010181B"/>
    <w:rsid w:val="001059E2"/>
    <w:rsid w:val="0010633F"/>
    <w:rsid w:val="00111942"/>
    <w:rsid w:val="00111CD0"/>
    <w:rsid w:val="00116BA2"/>
    <w:rsid w:val="0012190B"/>
    <w:rsid w:val="00136118"/>
    <w:rsid w:val="001364FE"/>
    <w:rsid w:val="00143560"/>
    <w:rsid w:val="0014435B"/>
    <w:rsid w:val="00147801"/>
    <w:rsid w:val="00151B51"/>
    <w:rsid w:val="00153469"/>
    <w:rsid w:val="0015371A"/>
    <w:rsid w:val="00167D88"/>
    <w:rsid w:val="00182DC7"/>
    <w:rsid w:val="00183929"/>
    <w:rsid w:val="001841BA"/>
    <w:rsid w:val="001848D5"/>
    <w:rsid w:val="0018630B"/>
    <w:rsid w:val="001865B8"/>
    <w:rsid w:val="001865E6"/>
    <w:rsid w:val="00187210"/>
    <w:rsid w:val="00190896"/>
    <w:rsid w:val="00196BC7"/>
    <w:rsid w:val="001A1827"/>
    <w:rsid w:val="001A47EF"/>
    <w:rsid w:val="001A6C94"/>
    <w:rsid w:val="001C0B5E"/>
    <w:rsid w:val="001C0FD9"/>
    <w:rsid w:val="001C41F4"/>
    <w:rsid w:val="001C7534"/>
    <w:rsid w:val="001D0FCB"/>
    <w:rsid w:val="001D46E9"/>
    <w:rsid w:val="001D6703"/>
    <w:rsid w:val="001D6870"/>
    <w:rsid w:val="001E55BC"/>
    <w:rsid w:val="001E5B20"/>
    <w:rsid w:val="001E6900"/>
    <w:rsid w:val="001F00B8"/>
    <w:rsid w:val="001F2C67"/>
    <w:rsid w:val="001F7E07"/>
    <w:rsid w:val="00200608"/>
    <w:rsid w:val="00207A9F"/>
    <w:rsid w:val="00212B48"/>
    <w:rsid w:val="00221F30"/>
    <w:rsid w:val="00222489"/>
    <w:rsid w:val="0023034F"/>
    <w:rsid w:val="00230DFA"/>
    <w:rsid w:val="00231DC7"/>
    <w:rsid w:val="0023251F"/>
    <w:rsid w:val="002357CA"/>
    <w:rsid w:val="00241353"/>
    <w:rsid w:val="0024479E"/>
    <w:rsid w:val="002515B2"/>
    <w:rsid w:val="0025200F"/>
    <w:rsid w:val="0025514F"/>
    <w:rsid w:val="002551E3"/>
    <w:rsid w:val="00256E94"/>
    <w:rsid w:val="0026522F"/>
    <w:rsid w:val="00271A66"/>
    <w:rsid w:val="00273D32"/>
    <w:rsid w:val="00275DAA"/>
    <w:rsid w:val="002779E7"/>
    <w:rsid w:val="00284381"/>
    <w:rsid w:val="0029303F"/>
    <w:rsid w:val="00295679"/>
    <w:rsid w:val="00295D21"/>
    <w:rsid w:val="002A1C0D"/>
    <w:rsid w:val="002B4B69"/>
    <w:rsid w:val="002B6217"/>
    <w:rsid w:val="002C1F09"/>
    <w:rsid w:val="002C5089"/>
    <w:rsid w:val="002D0B9C"/>
    <w:rsid w:val="002D223E"/>
    <w:rsid w:val="002D6BC6"/>
    <w:rsid w:val="002D74FE"/>
    <w:rsid w:val="002E4D84"/>
    <w:rsid w:val="002F52AA"/>
    <w:rsid w:val="002F6A98"/>
    <w:rsid w:val="00301541"/>
    <w:rsid w:val="0030171F"/>
    <w:rsid w:val="00301EEA"/>
    <w:rsid w:val="00302E90"/>
    <w:rsid w:val="00305472"/>
    <w:rsid w:val="0031184D"/>
    <w:rsid w:val="0032091B"/>
    <w:rsid w:val="00320F87"/>
    <w:rsid w:val="00327129"/>
    <w:rsid w:val="00331D43"/>
    <w:rsid w:val="00331EA9"/>
    <w:rsid w:val="003341F7"/>
    <w:rsid w:val="0033453C"/>
    <w:rsid w:val="00336DE8"/>
    <w:rsid w:val="00340175"/>
    <w:rsid w:val="00345513"/>
    <w:rsid w:val="00346D49"/>
    <w:rsid w:val="003505C8"/>
    <w:rsid w:val="00352B0D"/>
    <w:rsid w:val="0035533B"/>
    <w:rsid w:val="00356C6E"/>
    <w:rsid w:val="00362CA6"/>
    <w:rsid w:val="00370F0B"/>
    <w:rsid w:val="00371BA0"/>
    <w:rsid w:val="00372087"/>
    <w:rsid w:val="00372577"/>
    <w:rsid w:val="00374F16"/>
    <w:rsid w:val="003762C9"/>
    <w:rsid w:val="003804F2"/>
    <w:rsid w:val="00396BC4"/>
    <w:rsid w:val="003A0AF3"/>
    <w:rsid w:val="003A6A87"/>
    <w:rsid w:val="003B0FCC"/>
    <w:rsid w:val="003C08FE"/>
    <w:rsid w:val="003C7B6C"/>
    <w:rsid w:val="003D11CC"/>
    <w:rsid w:val="003D1B1D"/>
    <w:rsid w:val="003D3E8B"/>
    <w:rsid w:val="003D6A72"/>
    <w:rsid w:val="003E0ED5"/>
    <w:rsid w:val="003E4AF7"/>
    <w:rsid w:val="003F1511"/>
    <w:rsid w:val="003F5AFD"/>
    <w:rsid w:val="003F5C6E"/>
    <w:rsid w:val="003F790E"/>
    <w:rsid w:val="004063F3"/>
    <w:rsid w:val="00406424"/>
    <w:rsid w:val="004111E0"/>
    <w:rsid w:val="0042333E"/>
    <w:rsid w:val="0043739B"/>
    <w:rsid w:val="00440D03"/>
    <w:rsid w:val="00444458"/>
    <w:rsid w:val="00450DD6"/>
    <w:rsid w:val="00450F27"/>
    <w:rsid w:val="004535C7"/>
    <w:rsid w:val="004564CF"/>
    <w:rsid w:val="00462829"/>
    <w:rsid w:val="00470420"/>
    <w:rsid w:val="004709CF"/>
    <w:rsid w:val="0047360C"/>
    <w:rsid w:val="00476345"/>
    <w:rsid w:val="004765FC"/>
    <w:rsid w:val="00480E4D"/>
    <w:rsid w:val="004814D7"/>
    <w:rsid w:val="00484541"/>
    <w:rsid w:val="004875F2"/>
    <w:rsid w:val="00491CE9"/>
    <w:rsid w:val="004924B6"/>
    <w:rsid w:val="00496C16"/>
    <w:rsid w:val="004A2274"/>
    <w:rsid w:val="004A472B"/>
    <w:rsid w:val="004A4FD0"/>
    <w:rsid w:val="004A6911"/>
    <w:rsid w:val="004A6C9D"/>
    <w:rsid w:val="004B63B8"/>
    <w:rsid w:val="004C1BCD"/>
    <w:rsid w:val="004C4A24"/>
    <w:rsid w:val="004C60BD"/>
    <w:rsid w:val="004C7D7C"/>
    <w:rsid w:val="004D3DDC"/>
    <w:rsid w:val="004D61BD"/>
    <w:rsid w:val="004E0701"/>
    <w:rsid w:val="004E3C77"/>
    <w:rsid w:val="004E6156"/>
    <w:rsid w:val="004E6786"/>
    <w:rsid w:val="004F29DD"/>
    <w:rsid w:val="0050054E"/>
    <w:rsid w:val="005019F2"/>
    <w:rsid w:val="00503711"/>
    <w:rsid w:val="005077AD"/>
    <w:rsid w:val="00510DFE"/>
    <w:rsid w:val="005126BE"/>
    <w:rsid w:val="00520452"/>
    <w:rsid w:val="00543C42"/>
    <w:rsid w:val="005452A7"/>
    <w:rsid w:val="00551566"/>
    <w:rsid w:val="005670AE"/>
    <w:rsid w:val="00572207"/>
    <w:rsid w:val="005770D1"/>
    <w:rsid w:val="0058043E"/>
    <w:rsid w:val="00581EC4"/>
    <w:rsid w:val="00581ECA"/>
    <w:rsid w:val="00595342"/>
    <w:rsid w:val="005A3AE4"/>
    <w:rsid w:val="005B0261"/>
    <w:rsid w:val="005B3438"/>
    <w:rsid w:val="005B4AE5"/>
    <w:rsid w:val="005C2428"/>
    <w:rsid w:val="005C49DD"/>
    <w:rsid w:val="005C6220"/>
    <w:rsid w:val="005E1788"/>
    <w:rsid w:val="005F04D4"/>
    <w:rsid w:val="005F37A9"/>
    <w:rsid w:val="005F4747"/>
    <w:rsid w:val="005F7509"/>
    <w:rsid w:val="005F7522"/>
    <w:rsid w:val="006017F7"/>
    <w:rsid w:val="00604B77"/>
    <w:rsid w:val="006120AA"/>
    <w:rsid w:val="006130F4"/>
    <w:rsid w:val="00616DB8"/>
    <w:rsid w:val="0062131B"/>
    <w:rsid w:val="00627E9F"/>
    <w:rsid w:val="00635320"/>
    <w:rsid w:val="006404B7"/>
    <w:rsid w:val="0064090E"/>
    <w:rsid w:val="00640A45"/>
    <w:rsid w:val="0064213E"/>
    <w:rsid w:val="0064703A"/>
    <w:rsid w:val="006526BD"/>
    <w:rsid w:val="006541CD"/>
    <w:rsid w:val="0065733C"/>
    <w:rsid w:val="0067109D"/>
    <w:rsid w:val="00674ADC"/>
    <w:rsid w:val="00676F44"/>
    <w:rsid w:val="00683817"/>
    <w:rsid w:val="006860E6"/>
    <w:rsid w:val="00686E51"/>
    <w:rsid w:val="00697C52"/>
    <w:rsid w:val="006A63D3"/>
    <w:rsid w:val="006B03D8"/>
    <w:rsid w:val="006C148C"/>
    <w:rsid w:val="006C19EA"/>
    <w:rsid w:val="006C2861"/>
    <w:rsid w:val="006C516D"/>
    <w:rsid w:val="006D12A8"/>
    <w:rsid w:val="006D5271"/>
    <w:rsid w:val="006D7D68"/>
    <w:rsid w:val="006E5A18"/>
    <w:rsid w:val="006E7443"/>
    <w:rsid w:val="006F056F"/>
    <w:rsid w:val="006F6C10"/>
    <w:rsid w:val="006F6D10"/>
    <w:rsid w:val="0070698B"/>
    <w:rsid w:val="00725F5A"/>
    <w:rsid w:val="00731A13"/>
    <w:rsid w:val="00734002"/>
    <w:rsid w:val="007375A3"/>
    <w:rsid w:val="00741118"/>
    <w:rsid w:val="00743A8C"/>
    <w:rsid w:val="0075061A"/>
    <w:rsid w:val="007517DE"/>
    <w:rsid w:val="0075399C"/>
    <w:rsid w:val="00753B48"/>
    <w:rsid w:val="00760E2C"/>
    <w:rsid w:val="00761688"/>
    <w:rsid w:val="00761F1E"/>
    <w:rsid w:val="0078091B"/>
    <w:rsid w:val="00780935"/>
    <w:rsid w:val="007861D0"/>
    <w:rsid w:val="00787C67"/>
    <w:rsid w:val="00791597"/>
    <w:rsid w:val="00793C7B"/>
    <w:rsid w:val="00795140"/>
    <w:rsid w:val="007A26FD"/>
    <w:rsid w:val="007A44EB"/>
    <w:rsid w:val="007B07E5"/>
    <w:rsid w:val="007B2CFB"/>
    <w:rsid w:val="007B3B4C"/>
    <w:rsid w:val="007B428D"/>
    <w:rsid w:val="007C1028"/>
    <w:rsid w:val="007C70E4"/>
    <w:rsid w:val="007D2879"/>
    <w:rsid w:val="007D370A"/>
    <w:rsid w:val="007D4E64"/>
    <w:rsid w:val="007E3440"/>
    <w:rsid w:val="007E7D67"/>
    <w:rsid w:val="007F061A"/>
    <w:rsid w:val="007F5E72"/>
    <w:rsid w:val="00803BA5"/>
    <w:rsid w:val="00804285"/>
    <w:rsid w:val="00812D70"/>
    <w:rsid w:val="00814B14"/>
    <w:rsid w:val="00820760"/>
    <w:rsid w:val="00820B29"/>
    <w:rsid w:val="008242F6"/>
    <w:rsid w:val="0082727B"/>
    <w:rsid w:val="00836CC1"/>
    <w:rsid w:val="00842377"/>
    <w:rsid w:val="00842B69"/>
    <w:rsid w:val="00844D9A"/>
    <w:rsid w:val="00847D37"/>
    <w:rsid w:val="00850111"/>
    <w:rsid w:val="0085115C"/>
    <w:rsid w:val="0085153A"/>
    <w:rsid w:val="008515E4"/>
    <w:rsid w:val="00852D32"/>
    <w:rsid w:val="00855C9D"/>
    <w:rsid w:val="00861845"/>
    <w:rsid w:val="0086483C"/>
    <w:rsid w:val="00865482"/>
    <w:rsid w:val="00872664"/>
    <w:rsid w:val="00884905"/>
    <w:rsid w:val="00885629"/>
    <w:rsid w:val="0088771F"/>
    <w:rsid w:val="008966B8"/>
    <w:rsid w:val="00896E30"/>
    <w:rsid w:val="008A1615"/>
    <w:rsid w:val="008A6FE6"/>
    <w:rsid w:val="008B71B8"/>
    <w:rsid w:val="008C024D"/>
    <w:rsid w:val="008C157B"/>
    <w:rsid w:val="008C322E"/>
    <w:rsid w:val="008C7BEB"/>
    <w:rsid w:val="008D3682"/>
    <w:rsid w:val="008D37BA"/>
    <w:rsid w:val="008D50F0"/>
    <w:rsid w:val="008D5B82"/>
    <w:rsid w:val="008D7C72"/>
    <w:rsid w:val="008F2C0B"/>
    <w:rsid w:val="008F2C89"/>
    <w:rsid w:val="008F3934"/>
    <w:rsid w:val="008F6ABD"/>
    <w:rsid w:val="008F7F7A"/>
    <w:rsid w:val="00900FC3"/>
    <w:rsid w:val="00904254"/>
    <w:rsid w:val="009104D2"/>
    <w:rsid w:val="009140CC"/>
    <w:rsid w:val="00916DFC"/>
    <w:rsid w:val="00922315"/>
    <w:rsid w:val="0092479E"/>
    <w:rsid w:val="0093243B"/>
    <w:rsid w:val="0093356C"/>
    <w:rsid w:val="009340D2"/>
    <w:rsid w:val="00934E55"/>
    <w:rsid w:val="00943007"/>
    <w:rsid w:val="00945B75"/>
    <w:rsid w:val="00946223"/>
    <w:rsid w:val="00947BD6"/>
    <w:rsid w:val="009541E9"/>
    <w:rsid w:val="00954604"/>
    <w:rsid w:val="00955177"/>
    <w:rsid w:val="0096139D"/>
    <w:rsid w:val="0097633C"/>
    <w:rsid w:val="00983529"/>
    <w:rsid w:val="0098783E"/>
    <w:rsid w:val="0099147C"/>
    <w:rsid w:val="00991D76"/>
    <w:rsid w:val="009A0717"/>
    <w:rsid w:val="009A0FE7"/>
    <w:rsid w:val="009A5972"/>
    <w:rsid w:val="009B05F6"/>
    <w:rsid w:val="009B1837"/>
    <w:rsid w:val="009B7F72"/>
    <w:rsid w:val="009C6177"/>
    <w:rsid w:val="009C7B36"/>
    <w:rsid w:val="009D6BD0"/>
    <w:rsid w:val="009E2EC4"/>
    <w:rsid w:val="009E2FFD"/>
    <w:rsid w:val="009E4723"/>
    <w:rsid w:val="009E693F"/>
    <w:rsid w:val="009F4343"/>
    <w:rsid w:val="00A028E8"/>
    <w:rsid w:val="00A06C0F"/>
    <w:rsid w:val="00A136F3"/>
    <w:rsid w:val="00A17D82"/>
    <w:rsid w:val="00A32965"/>
    <w:rsid w:val="00A33C77"/>
    <w:rsid w:val="00A36825"/>
    <w:rsid w:val="00A36E93"/>
    <w:rsid w:val="00A40A88"/>
    <w:rsid w:val="00A42350"/>
    <w:rsid w:val="00A42401"/>
    <w:rsid w:val="00A45821"/>
    <w:rsid w:val="00A47DFF"/>
    <w:rsid w:val="00A52E23"/>
    <w:rsid w:val="00A613D0"/>
    <w:rsid w:val="00A63842"/>
    <w:rsid w:val="00A66171"/>
    <w:rsid w:val="00A679CA"/>
    <w:rsid w:val="00A72986"/>
    <w:rsid w:val="00A75935"/>
    <w:rsid w:val="00A7796E"/>
    <w:rsid w:val="00A77BA9"/>
    <w:rsid w:val="00A821A7"/>
    <w:rsid w:val="00A90596"/>
    <w:rsid w:val="00A93E40"/>
    <w:rsid w:val="00AB20C4"/>
    <w:rsid w:val="00AB7178"/>
    <w:rsid w:val="00AC20BE"/>
    <w:rsid w:val="00AC2B44"/>
    <w:rsid w:val="00AC7CD4"/>
    <w:rsid w:val="00AD3C10"/>
    <w:rsid w:val="00AD3FD6"/>
    <w:rsid w:val="00AD57FF"/>
    <w:rsid w:val="00AE436C"/>
    <w:rsid w:val="00AF08B5"/>
    <w:rsid w:val="00AF3C17"/>
    <w:rsid w:val="00AF3DAE"/>
    <w:rsid w:val="00AF5871"/>
    <w:rsid w:val="00B0495E"/>
    <w:rsid w:val="00B07343"/>
    <w:rsid w:val="00B10C8B"/>
    <w:rsid w:val="00B131A3"/>
    <w:rsid w:val="00B1471C"/>
    <w:rsid w:val="00B258D5"/>
    <w:rsid w:val="00B25FBB"/>
    <w:rsid w:val="00B2764D"/>
    <w:rsid w:val="00B332B9"/>
    <w:rsid w:val="00B372BB"/>
    <w:rsid w:val="00B402CE"/>
    <w:rsid w:val="00B43491"/>
    <w:rsid w:val="00B44ABA"/>
    <w:rsid w:val="00B50B57"/>
    <w:rsid w:val="00B60F81"/>
    <w:rsid w:val="00B622FC"/>
    <w:rsid w:val="00B67F96"/>
    <w:rsid w:val="00B7060C"/>
    <w:rsid w:val="00B73742"/>
    <w:rsid w:val="00B74E53"/>
    <w:rsid w:val="00B7589D"/>
    <w:rsid w:val="00B81A1B"/>
    <w:rsid w:val="00B81A86"/>
    <w:rsid w:val="00B9143B"/>
    <w:rsid w:val="00B97680"/>
    <w:rsid w:val="00BA0ACC"/>
    <w:rsid w:val="00BB004F"/>
    <w:rsid w:val="00BB5B33"/>
    <w:rsid w:val="00BC278B"/>
    <w:rsid w:val="00BC3C5B"/>
    <w:rsid w:val="00BC40BE"/>
    <w:rsid w:val="00BC5572"/>
    <w:rsid w:val="00BC776B"/>
    <w:rsid w:val="00BD0B53"/>
    <w:rsid w:val="00BD4403"/>
    <w:rsid w:val="00BD4931"/>
    <w:rsid w:val="00BE216B"/>
    <w:rsid w:val="00BE6567"/>
    <w:rsid w:val="00BE6BA4"/>
    <w:rsid w:val="00BF3CE4"/>
    <w:rsid w:val="00C0027C"/>
    <w:rsid w:val="00C025C5"/>
    <w:rsid w:val="00C031C5"/>
    <w:rsid w:val="00C03EFC"/>
    <w:rsid w:val="00C07576"/>
    <w:rsid w:val="00C12891"/>
    <w:rsid w:val="00C227FB"/>
    <w:rsid w:val="00C3389F"/>
    <w:rsid w:val="00C358F6"/>
    <w:rsid w:val="00C44C91"/>
    <w:rsid w:val="00C47A21"/>
    <w:rsid w:val="00C5575A"/>
    <w:rsid w:val="00C56474"/>
    <w:rsid w:val="00C56BBC"/>
    <w:rsid w:val="00C6046A"/>
    <w:rsid w:val="00C613F5"/>
    <w:rsid w:val="00C62E9E"/>
    <w:rsid w:val="00C647DB"/>
    <w:rsid w:val="00C650E4"/>
    <w:rsid w:val="00C652C6"/>
    <w:rsid w:val="00C67385"/>
    <w:rsid w:val="00C714B2"/>
    <w:rsid w:val="00C90DB2"/>
    <w:rsid w:val="00C94E6B"/>
    <w:rsid w:val="00CA5A86"/>
    <w:rsid w:val="00CA6EF3"/>
    <w:rsid w:val="00CB0A7E"/>
    <w:rsid w:val="00CB2863"/>
    <w:rsid w:val="00CB3A30"/>
    <w:rsid w:val="00CB42CE"/>
    <w:rsid w:val="00CB7036"/>
    <w:rsid w:val="00CC780F"/>
    <w:rsid w:val="00CC7817"/>
    <w:rsid w:val="00CD6606"/>
    <w:rsid w:val="00CE0B6D"/>
    <w:rsid w:val="00CE4F54"/>
    <w:rsid w:val="00CE6788"/>
    <w:rsid w:val="00CF0161"/>
    <w:rsid w:val="00CF1479"/>
    <w:rsid w:val="00CF1EAB"/>
    <w:rsid w:val="00D03F9B"/>
    <w:rsid w:val="00D11063"/>
    <w:rsid w:val="00D1350E"/>
    <w:rsid w:val="00D16178"/>
    <w:rsid w:val="00D22D8A"/>
    <w:rsid w:val="00D24BE4"/>
    <w:rsid w:val="00D24DF3"/>
    <w:rsid w:val="00D261E4"/>
    <w:rsid w:val="00D34BFE"/>
    <w:rsid w:val="00D357AF"/>
    <w:rsid w:val="00D35B32"/>
    <w:rsid w:val="00D375F9"/>
    <w:rsid w:val="00D45017"/>
    <w:rsid w:val="00D612EB"/>
    <w:rsid w:val="00D624EE"/>
    <w:rsid w:val="00D720E6"/>
    <w:rsid w:val="00D76B39"/>
    <w:rsid w:val="00D92DB9"/>
    <w:rsid w:val="00DA104F"/>
    <w:rsid w:val="00DA250C"/>
    <w:rsid w:val="00DA2AE1"/>
    <w:rsid w:val="00DA3E61"/>
    <w:rsid w:val="00DA4305"/>
    <w:rsid w:val="00DA7594"/>
    <w:rsid w:val="00DB0A6B"/>
    <w:rsid w:val="00DB1F6C"/>
    <w:rsid w:val="00DC6A96"/>
    <w:rsid w:val="00DD074F"/>
    <w:rsid w:val="00DD43DF"/>
    <w:rsid w:val="00DE6466"/>
    <w:rsid w:val="00DF0106"/>
    <w:rsid w:val="00DF02A3"/>
    <w:rsid w:val="00DF069E"/>
    <w:rsid w:val="00DF7D30"/>
    <w:rsid w:val="00E05512"/>
    <w:rsid w:val="00E07F1D"/>
    <w:rsid w:val="00E1168B"/>
    <w:rsid w:val="00E2095D"/>
    <w:rsid w:val="00E245EE"/>
    <w:rsid w:val="00E24DE4"/>
    <w:rsid w:val="00E267F3"/>
    <w:rsid w:val="00E30320"/>
    <w:rsid w:val="00E32802"/>
    <w:rsid w:val="00E334BA"/>
    <w:rsid w:val="00E34DE2"/>
    <w:rsid w:val="00E3687A"/>
    <w:rsid w:val="00E3745E"/>
    <w:rsid w:val="00E42148"/>
    <w:rsid w:val="00E42879"/>
    <w:rsid w:val="00E42B20"/>
    <w:rsid w:val="00E473AC"/>
    <w:rsid w:val="00E52AA7"/>
    <w:rsid w:val="00E579CC"/>
    <w:rsid w:val="00E6101E"/>
    <w:rsid w:val="00E62551"/>
    <w:rsid w:val="00E667EE"/>
    <w:rsid w:val="00E66BD2"/>
    <w:rsid w:val="00E75367"/>
    <w:rsid w:val="00E7567E"/>
    <w:rsid w:val="00E92D96"/>
    <w:rsid w:val="00E94729"/>
    <w:rsid w:val="00E97ED5"/>
    <w:rsid w:val="00EA24C9"/>
    <w:rsid w:val="00EA55B7"/>
    <w:rsid w:val="00EB283E"/>
    <w:rsid w:val="00EB2961"/>
    <w:rsid w:val="00EB430C"/>
    <w:rsid w:val="00EB4698"/>
    <w:rsid w:val="00EB593F"/>
    <w:rsid w:val="00EB62C6"/>
    <w:rsid w:val="00EC74DD"/>
    <w:rsid w:val="00EE0DBC"/>
    <w:rsid w:val="00EE11D1"/>
    <w:rsid w:val="00EE1253"/>
    <w:rsid w:val="00EF177F"/>
    <w:rsid w:val="00EF183A"/>
    <w:rsid w:val="00EF39AA"/>
    <w:rsid w:val="00EF4F37"/>
    <w:rsid w:val="00EF691B"/>
    <w:rsid w:val="00F01EE1"/>
    <w:rsid w:val="00F05D54"/>
    <w:rsid w:val="00F070FF"/>
    <w:rsid w:val="00F16A09"/>
    <w:rsid w:val="00F17990"/>
    <w:rsid w:val="00F22E36"/>
    <w:rsid w:val="00F27B4A"/>
    <w:rsid w:val="00F30C6F"/>
    <w:rsid w:val="00F32722"/>
    <w:rsid w:val="00F32BED"/>
    <w:rsid w:val="00F355C7"/>
    <w:rsid w:val="00F37BC5"/>
    <w:rsid w:val="00F45B96"/>
    <w:rsid w:val="00F4634D"/>
    <w:rsid w:val="00F63FD8"/>
    <w:rsid w:val="00F66430"/>
    <w:rsid w:val="00F720EE"/>
    <w:rsid w:val="00F748DE"/>
    <w:rsid w:val="00F80AF6"/>
    <w:rsid w:val="00F91373"/>
    <w:rsid w:val="00F91F0A"/>
    <w:rsid w:val="00FA3A10"/>
    <w:rsid w:val="00FB2339"/>
    <w:rsid w:val="00FB352B"/>
    <w:rsid w:val="00FB475D"/>
    <w:rsid w:val="00FB733D"/>
    <w:rsid w:val="00FD19D7"/>
    <w:rsid w:val="00FD629D"/>
    <w:rsid w:val="00FF5207"/>
    <w:rsid w:val="00FF6460"/>
    <w:rsid w:val="00FF6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2CFB"/>
    <w:pPr>
      <w:widowControl w:val="0"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2CF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2CFB"/>
    <w:rPr>
      <w:rFonts w:ascii="Tahoma" w:eastAsia="Andale Sans UI" w:hAnsi="Tahoma" w:cs="Tahoma"/>
      <w:kern w:val="1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2CFB"/>
    <w:pPr>
      <w:widowControl w:val="0"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2CF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2CFB"/>
    <w:rPr>
      <w:rFonts w:ascii="Tahoma" w:eastAsia="Andale Sans UI" w:hAnsi="Tahoma" w:cs="Tahoma"/>
      <w:kern w:val="1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9</Pages>
  <Words>1178</Words>
  <Characters>6716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alex2</dc:creator>
  <cp:lastModifiedBy>alex2</cp:lastModifiedBy>
  <cp:revision>4</cp:revision>
  <dcterms:created xsi:type="dcterms:W3CDTF">2020-07-22T10:42:00Z</dcterms:created>
  <dcterms:modified xsi:type="dcterms:W3CDTF">2020-07-22T10:57:00Z</dcterms:modified>
</cp:coreProperties>
</file>